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8DBD" w14:textId="6677C6B6" w:rsidR="002A70F5" w:rsidRDefault="002A70F5" w:rsidP="00CF6720">
      <w:pPr>
        <w:pStyle w:val="Brezrazmikov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Štev</w:t>
      </w:r>
      <w:r w:rsidR="00E1200F">
        <w:rPr>
          <w:rFonts w:ascii="Times New Roman" w:hAnsi="Times New Roman" w:cs="Times New Roman"/>
          <w:szCs w:val="24"/>
        </w:rPr>
        <w:t>ilka</w:t>
      </w:r>
      <w:r>
        <w:rPr>
          <w:rFonts w:ascii="Times New Roman" w:hAnsi="Times New Roman" w:cs="Times New Roman"/>
          <w:szCs w:val="24"/>
        </w:rPr>
        <w:t xml:space="preserve">: </w:t>
      </w:r>
      <w:r w:rsidR="00EA554D">
        <w:rPr>
          <w:rFonts w:ascii="Times New Roman" w:hAnsi="Times New Roman" w:cs="Times New Roman"/>
          <w:szCs w:val="24"/>
        </w:rPr>
        <w:t>013-1/2023/4</w:t>
      </w:r>
    </w:p>
    <w:p w14:paraId="736067E5" w14:textId="158841BA" w:rsidR="002A70F5" w:rsidRDefault="002A70F5" w:rsidP="00CF6720">
      <w:pPr>
        <w:pStyle w:val="Brezrazmikov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Datum: </w:t>
      </w:r>
      <w:r w:rsidR="00EA554D">
        <w:rPr>
          <w:rFonts w:ascii="Times New Roman" w:hAnsi="Times New Roman" w:cs="Times New Roman"/>
          <w:szCs w:val="24"/>
        </w:rPr>
        <w:t>2. 3. 2023</w:t>
      </w:r>
    </w:p>
    <w:p w14:paraId="7DA67348" w14:textId="7663371F" w:rsidR="008506DD" w:rsidRDefault="008506DD" w:rsidP="005B5A76">
      <w:pPr>
        <w:pStyle w:val="Brezrazmikov"/>
      </w:pPr>
    </w:p>
    <w:p w14:paraId="57469898" w14:textId="77777777" w:rsidR="00DF2860" w:rsidRDefault="00DF2860" w:rsidP="005B5A76">
      <w:pPr>
        <w:pStyle w:val="Brezrazmikov"/>
      </w:pPr>
    </w:p>
    <w:p w14:paraId="1AC0FB07" w14:textId="26AE0945" w:rsidR="00831245" w:rsidRPr="00DF2860" w:rsidRDefault="00CC68A4" w:rsidP="00DF2860">
      <w:pPr>
        <w:pStyle w:val="Brezrazmikov"/>
        <w:jc w:val="center"/>
        <w:rPr>
          <w:b/>
        </w:rPr>
      </w:pPr>
      <w:r w:rsidRPr="00DF2860">
        <w:rPr>
          <w:b/>
        </w:rPr>
        <w:t>Z</w:t>
      </w:r>
      <w:r w:rsidR="00831245" w:rsidRPr="00DF2860">
        <w:rPr>
          <w:b/>
        </w:rPr>
        <w:t>APISNIK</w:t>
      </w:r>
    </w:p>
    <w:p w14:paraId="3B856BCA" w14:textId="12546F9F" w:rsidR="00CC68A4" w:rsidRDefault="00EA554D" w:rsidP="00DF2860">
      <w:pPr>
        <w:pStyle w:val="Brezrazmikov"/>
        <w:jc w:val="center"/>
      </w:pPr>
      <w:r>
        <w:t>4</w:t>
      </w:r>
      <w:r w:rsidR="00831245" w:rsidRPr="00B220CF">
        <w:t xml:space="preserve">. </w:t>
      </w:r>
      <w:r w:rsidR="003C4911" w:rsidRPr="00B220CF">
        <w:t>redne seje</w:t>
      </w:r>
      <w:r w:rsidR="00831245" w:rsidRPr="00B220CF">
        <w:t xml:space="preserve"> </w:t>
      </w:r>
      <w:r>
        <w:t>sveta zavoda</w:t>
      </w:r>
      <w:r w:rsidR="0021302A" w:rsidRPr="00B220CF">
        <w:t xml:space="preserve"> š</w:t>
      </w:r>
      <w:r>
        <w:t>ole</w:t>
      </w:r>
      <w:r w:rsidR="00F6442A" w:rsidRPr="00B220CF">
        <w:t>, ki je bil</w:t>
      </w:r>
      <w:r w:rsidR="003C4911" w:rsidRPr="00B220CF">
        <w:t>a</w:t>
      </w:r>
      <w:r w:rsidR="00040315" w:rsidRPr="00B220CF">
        <w:t xml:space="preserve"> v </w:t>
      </w:r>
      <w:r>
        <w:t>torek</w:t>
      </w:r>
      <w:r w:rsidR="00040315" w:rsidRPr="00B220CF">
        <w:t xml:space="preserve">, </w:t>
      </w:r>
      <w:r>
        <w:t>28. 2. 2023</w:t>
      </w:r>
      <w:r w:rsidR="00594D52">
        <w:t>,</w:t>
      </w:r>
      <w:r w:rsidR="00831245" w:rsidRPr="00B220CF">
        <w:t xml:space="preserve"> ob 1</w:t>
      </w:r>
      <w:r>
        <w:t>7</w:t>
      </w:r>
      <w:r w:rsidR="00F6442A" w:rsidRPr="00B220CF">
        <w:t>.</w:t>
      </w:r>
      <w:r w:rsidR="00B37214">
        <w:t xml:space="preserve"> uri</w:t>
      </w:r>
      <w:r w:rsidR="00015CD7">
        <w:t xml:space="preserve"> v zbornici OŠ Duplek</w:t>
      </w:r>
    </w:p>
    <w:p w14:paraId="0884E9FF" w14:textId="77777777" w:rsidR="00B220CF" w:rsidRPr="00B220CF" w:rsidRDefault="00B220CF" w:rsidP="00B220CF">
      <w:pPr>
        <w:pStyle w:val="Brezrazmikov"/>
        <w:jc w:val="center"/>
        <w:rPr>
          <w:b/>
        </w:rPr>
      </w:pPr>
    </w:p>
    <w:p w14:paraId="6E11854B" w14:textId="502DFF18" w:rsidR="00040315" w:rsidRPr="00D4729F" w:rsidRDefault="00831245" w:rsidP="00831245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B17434">
        <w:rPr>
          <w:rFonts w:ascii="Times New Roman" w:hAnsi="Times New Roman" w:cs="Times New Roman"/>
          <w:b/>
          <w:szCs w:val="24"/>
        </w:rPr>
        <w:t xml:space="preserve">Prisotni </w:t>
      </w:r>
      <w:r w:rsidR="00EA554D">
        <w:rPr>
          <w:rFonts w:ascii="Times New Roman" w:hAnsi="Times New Roman" w:cs="Times New Roman"/>
          <w:b/>
          <w:szCs w:val="24"/>
        </w:rPr>
        <w:t xml:space="preserve">člani </w:t>
      </w:r>
      <w:r w:rsidR="00647D90">
        <w:rPr>
          <w:rFonts w:ascii="Times New Roman" w:hAnsi="Times New Roman" w:cs="Times New Roman"/>
          <w:b/>
          <w:szCs w:val="24"/>
        </w:rPr>
        <w:t>sveta zavoda</w:t>
      </w:r>
      <w:r w:rsidRPr="00B17434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="00EA554D">
        <w:rPr>
          <w:rFonts w:ascii="Times New Roman" w:hAnsi="Times New Roman" w:cs="Times New Roman"/>
          <w:szCs w:val="24"/>
        </w:rPr>
        <w:t>Kelher</w:t>
      </w:r>
      <w:proofErr w:type="spellEnd"/>
      <w:r w:rsidR="00EA554D">
        <w:rPr>
          <w:rFonts w:ascii="Times New Roman" w:hAnsi="Times New Roman" w:cs="Times New Roman"/>
          <w:szCs w:val="24"/>
        </w:rPr>
        <w:t xml:space="preserve"> Nataša, Polanec  Brigita, Usar Tanja, Miholič Tomaž, Konrad Andreja, Plešivčnik Jerneja, Kelc Hajdi in Zavec Darja.</w:t>
      </w:r>
    </w:p>
    <w:p w14:paraId="31338E26" w14:textId="77777777" w:rsidR="00831245" w:rsidRDefault="00831245" w:rsidP="0083124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1E1240B" w14:textId="1F1B732E" w:rsidR="00831245" w:rsidRPr="005B67F5" w:rsidRDefault="00040315" w:rsidP="0083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hAnsi="Times New Roman" w:cs="Times New Roman"/>
          <w:b/>
          <w:szCs w:val="24"/>
        </w:rPr>
        <w:t xml:space="preserve">Opravičeno odsotni </w:t>
      </w:r>
      <w:r w:rsidR="00EA554D">
        <w:rPr>
          <w:rFonts w:ascii="Times New Roman" w:hAnsi="Times New Roman" w:cs="Times New Roman"/>
          <w:b/>
          <w:szCs w:val="24"/>
        </w:rPr>
        <w:t xml:space="preserve">člani </w:t>
      </w:r>
      <w:r w:rsidR="00647D90">
        <w:rPr>
          <w:rFonts w:ascii="Times New Roman" w:hAnsi="Times New Roman" w:cs="Times New Roman"/>
          <w:b/>
          <w:szCs w:val="24"/>
        </w:rPr>
        <w:t>sveta zavoda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="00EA554D">
        <w:rPr>
          <w:rFonts w:ascii="Times New Roman" w:hAnsi="Times New Roman" w:cs="Times New Roman"/>
          <w:b/>
          <w:szCs w:val="24"/>
        </w:rPr>
        <w:t xml:space="preserve">Dokl Uroš, </w:t>
      </w:r>
      <w:r w:rsidR="00F00734">
        <w:rPr>
          <w:rFonts w:ascii="Times New Roman" w:hAnsi="Times New Roman" w:cs="Times New Roman"/>
          <w:szCs w:val="24"/>
        </w:rPr>
        <w:t xml:space="preserve">Jambrović </w:t>
      </w:r>
      <w:r w:rsidR="00E427B1">
        <w:rPr>
          <w:rFonts w:ascii="Times New Roman" w:hAnsi="Times New Roman" w:cs="Times New Roman"/>
          <w:szCs w:val="24"/>
        </w:rPr>
        <w:t>R</w:t>
      </w:r>
      <w:r w:rsidR="00F00734">
        <w:rPr>
          <w:rFonts w:ascii="Times New Roman" w:hAnsi="Times New Roman" w:cs="Times New Roman"/>
          <w:szCs w:val="24"/>
        </w:rPr>
        <w:t>obert</w:t>
      </w:r>
      <w:r w:rsidR="00EA554D">
        <w:rPr>
          <w:rFonts w:ascii="Times New Roman" w:hAnsi="Times New Roman" w:cs="Times New Roman"/>
          <w:szCs w:val="24"/>
        </w:rPr>
        <w:t xml:space="preserve"> in Jakin Tina.</w:t>
      </w:r>
    </w:p>
    <w:p w14:paraId="55308479" w14:textId="77777777" w:rsidR="00260E95" w:rsidRPr="00040315" w:rsidRDefault="00260E95" w:rsidP="0083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BF16F84" w14:textId="23B58831" w:rsidR="000F691A" w:rsidRPr="00B17434" w:rsidRDefault="00EA554D" w:rsidP="000F69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>Vabljeni – prisotni:</w:t>
      </w:r>
      <w:r w:rsidR="00601D3C" w:rsidRPr="00B1743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</w:t>
      </w:r>
      <w:r w:rsidR="00A56C95">
        <w:rPr>
          <w:rFonts w:ascii="Times New Roman" w:eastAsia="Times New Roman" w:hAnsi="Times New Roman" w:cs="Times New Roman"/>
          <w:szCs w:val="24"/>
          <w:lang w:eastAsia="sl-SI"/>
        </w:rPr>
        <w:t>ravnatelj Novak Đano, pomočnica</w:t>
      </w:r>
      <w:r w:rsidR="00601D3C" w:rsidRPr="00B17434">
        <w:rPr>
          <w:rFonts w:ascii="Times New Roman" w:eastAsia="Times New Roman" w:hAnsi="Times New Roman" w:cs="Times New Roman"/>
          <w:szCs w:val="24"/>
          <w:lang w:eastAsia="sl-SI"/>
        </w:rPr>
        <w:t xml:space="preserve"> ravnatelja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za šolo</w:t>
      </w:r>
      <w:r w:rsidR="00601D3C" w:rsidRPr="00B17434">
        <w:rPr>
          <w:rFonts w:ascii="Times New Roman" w:eastAsia="Times New Roman" w:hAnsi="Times New Roman" w:cs="Times New Roman"/>
          <w:szCs w:val="24"/>
          <w:lang w:eastAsia="sl-SI"/>
        </w:rPr>
        <w:t xml:space="preserve"> Bračič Brigita</w:t>
      </w:r>
      <w:r>
        <w:rPr>
          <w:rFonts w:ascii="Times New Roman" w:eastAsia="Times New Roman" w:hAnsi="Times New Roman" w:cs="Times New Roman"/>
          <w:szCs w:val="24"/>
          <w:lang w:eastAsia="sl-SI"/>
        </w:rPr>
        <w:t>, pomočnica ravnatelja za vrtec Drevenšek Milena</w:t>
      </w:r>
      <w:r w:rsidR="00F00734">
        <w:rPr>
          <w:rFonts w:ascii="Times New Roman" w:eastAsia="Times New Roman" w:hAnsi="Times New Roman" w:cs="Times New Roman"/>
          <w:szCs w:val="24"/>
          <w:lang w:eastAsia="sl-SI"/>
        </w:rPr>
        <w:t xml:space="preserve"> in</w:t>
      </w:r>
      <w:r w:rsidR="000F691A" w:rsidRPr="00B17434"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l-SI"/>
        </w:rPr>
        <w:t>računovodja Černelič Tomaž.</w:t>
      </w:r>
    </w:p>
    <w:p w14:paraId="4264D250" w14:textId="77777777" w:rsidR="00B71355" w:rsidRPr="00B17434" w:rsidRDefault="00B71355" w:rsidP="0077037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3AD65BDE" w14:textId="7061267D" w:rsidR="00B37214" w:rsidRDefault="0077037A" w:rsidP="00CF67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B17434">
        <w:rPr>
          <w:rFonts w:ascii="Times New Roman" w:eastAsia="Times New Roman" w:hAnsi="Times New Roman" w:cs="Times New Roman"/>
          <w:szCs w:val="24"/>
          <w:lang w:eastAsia="sl-SI"/>
        </w:rPr>
        <w:t xml:space="preserve">Predlagan dnevni red: </w:t>
      </w:r>
    </w:p>
    <w:p w14:paraId="05E7CA61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Otvoritev sestanka, pozdrav in ugotovitev sklepčnosti.</w:t>
      </w:r>
    </w:p>
    <w:p w14:paraId="284B97AC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Potrditev dnevnega reda.</w:t>
      </w:r>
    </w:p>
    <w:p w14:paraId="7706704E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Obravnava in potrditev zapisnika 2. 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in 3. 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>redne seje.</w:t>
      </w:r>
    </w:p>
    <w:p w14:paraId="4D0F63D6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Letno poročilo o poslovanju zavoda.</w:t>
      </w:r>
    </w:p>
    <w:p w14:paraId="6275DA30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Finančni načrt poslovanja.</w:t>
      </w:r>
    </w:p>
    <w:p w14:paraId="5E404E49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Revizijsko poročilo.</w:t>
      </w:r>
    </w:p>
    <w:p w14:paraId="6408211B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Ocenjevanje delovne uspešnosti ravnatelja.</w:t>
      </w:r>
    </w:p>
    <w:p w14:paraId="26EAF9CD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Poročilo o delovanju šolskega sklada.</w:t>
      </w:r>
    </w:p>
    <w:p w14:paraId="1F7E0404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Določitev c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>en</w:t>
      </w:r>
      <w:r>
        <w:rPr>
          <w:rFonts w:ascii="Times New Roman" w:eastAsia="Times New Roman" w:hAnsi="Times New Roman" w:cs="Times New Roman"/>
          <w:szCs w:val="24"/>
          <w:lang w:eastAsia="sl-SI"/>
        </w:rPr>
        <w:t>e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prehrane.</w:t>
      </w:r>
    </w:p>
    <w:p w14:paraId="406CDF6D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Potrditev 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>sistemizacije.</w:t>
      </w:r>
    </w:p>
    <w:p w14:paraId="2BC42780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Razpis za ravnatelja.</w:t>
      </w:r>
      <w:bookmarkStart w:id="0" w:name="_GoBack"/>
      <w:bookmarkEnd w:id="0"/>
    </w:p>
    <w:p w14:paraId="1F2C173E" w14:textId="77777777" w:rsidR="00EA554D" w:rsidRPr="00924164" w:rsidRDefault="00EA554D" w:rsidP="00EA554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Predlogi, pobude, vprašanja.</w:t>
      </w:r>
    </w:p>
    <w:p w14:paraId="45C4F34E" w14:textId="42ED70FD" w:rsidR="00AC7CB6" w:rsidRDefault="00AC7CB6" w:rsidP="003D11F6">
      <w:pPr>
        <w:spacing w:after="0" w:line="240" w:lineRule="auto"/>
      </w:pPr>
    </w:p>
    <w:p w14:paraId="6ED17119" w14:textId="77777777" w:rsidR="003D11F6" w:rsidRPr="001F54B9" w:rsidRDefault="003D11F6" w:rsidP="003D11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1F54B9">
        <w:rPr>
          <w:rFonts w:ascii="Times New Roman" w:eastAsia="Times New Roman" w:hAnsi="Times New Roman" w:cs="Times New Roman"/>
          <w:szCs w:val="24"/>
          <w:lang w:eastAsia="sl-SI"/>
        </w:rPr>
        <w:t>A1</w:t>
      </w:r>
    </w:p>
    <w:p w14:paraId="7EF0922F" w14:textId="3E4AA74C" w:rsidR="000747A4" w:rsidRPr="00B17434" w:rsidRDefault="00EA554D" w:rsidP="000747A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Predsednik </w:t>
      </w:r>
      <w:r w:rsidR="00CF6574">
        <w:rPr>
          <w:rFonts w:ascii="Times New Roman" w:eastAsia="Times New Roman" w:hAnsi="Times New Roman" w:cs="Times New Roman"/>
          <w:szCs w:val="24"/>
          <w:lang w:eastAsia="sl-SI"/>
        </w:rPr>
        <w:t>sveta zavoda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Tomaž Miholič (v nadaljevanju predsednik) pozdravi navzoče</w:t>
      </w:r>
      <w:r w:rsidR="00647D90">
        <w:rPr>
          <w:rFonts w:ascii="Times New Roman" w:eastAsia="Times New Roman" w:hAnsi="Times New Roman" w:cs="Times New Roman"/>
          <w:szCs w:val="24"/>
          <w:lang w:eastAsia="sl-SI"/>
        </w:rPr>
        <w:t>. Ugotovi in potrdi sklepčnost sveta zavoda (v nadaljevanju S</w:t>
      </w:r>
      <w:r w:rsidR="00FD1B55">
        <w:rPr>
          <w:rFonts w:ascii="Times New Roman" w:eastAsia="Times New Roman" w:hAnsi="Times New Roman" w:cs="Times New Roman"/>
          <w:szCs w:val="24"/>
          <w:lang w:eastAsia="sl-SI"/>
        </w:rPr>
        <w:t>Z</w:t>
      </w:r>
      <w:r w:rsidR="00647D90">
        <w:rPr>
          <w:rFonts w:ascii="Times New Roman" w:eastAsia="Times New Roman" w:hAnsi="Times New Roman" w:cs="Times New Roman"/>
          <w:szCs w:val="24"/>
          <w:lang w:eastAsia="sl-SI"/>
        </w:rPr>
        <w:t>).</w:t>
      </w:r>
    </w:p>
    <w:p w14:paraId="6E2517E6" w14:textId="77777777" w:rsidR="000747A4" w:rsidRPr="00B17434" w:rsidRDefault="000747A4" w:rsidP="000747A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012B217" w14:textId="77777777" w:rsidR="000747A4" w:rsidRPr="00B17434" w:rsidRDefault="000747A4" w:rsidP="00074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B17434">
        <w:rPr>
          <w:rFonts w:ascii="Times New Roman" w:eastAsia="Times New Roman" w:hAnsi="Times New Roman" w:cs="Times New Roman"/>
          <w:b/>
          <w:szCs w:val="24"/>
          <w:lang w:eastAsia="sl-SI"/>
        </w:rPr>
        <w:t>SKLEP ŠT.: 1</w:t>
      </w:r>
    </w:p>
    <w:p w14:paraId="0846E69D" w14:textId="6BFEC6A4" w:rsidR="000747A4" w:rsidRPr="00B17434" w:rsidRDefault="00647D90" w:rsidP="00074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>Svet zavoda je sklepčen in lahko nadaljuje z delom</w:t>
      </w:r>
      <w:r w:rsidR="000747A4" w:rsidRPr="00B17434">
        <w:rPr>
          <w:rFonts w:ascii="Times New Roman" w:eastAsia="Times New Roman" w:hAnsi="Times New Roman" w:cs="Times New Roman"/>
          <w:b/>
          <w:szCs w:val="24"/>
          <w:lang w:eastAsia="sl-SI"/>
        </w:rPr>
        <w:t>.</w:t>
      </w:r>
    </w:p>
    <w:p w14:paraId="7C3E0FCB" w14:textId="77777777" w:rsidR="003D11F6" w:rsidRPr="001F54B9" w:rsidRDefault="003D11F6" w:rsidP="003D11F6">
      <w:pPr>
        <w:spacing w:after="0" w:line="240" w:lineRule="auto"/>
        <w:rPr>
          <w:szCs w:val="24"/>
        </w:rPr>
      </w:pPr>
    </w:p>
    <w:p w14:paraId="73F0CF6F" w14:textId="616DB7FE" w:rsidR="003D11F6" w:rsidRDefault="003D11F6" w:rsidP="003D11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1F54B9">
        <w:rPr>
          <w:rFonts w:ascii="Times New Roman" w:eastAsia="Times New Roman" w:hAnsi="Times New Roman" w:cs="Times New Roman"/>
          <w:szCs w:val="24"/>
          <w:lang w:eastAsia="sl-SI"/>
        </w:rPr>
        <w:t>A2</w:t>
      </w:r>
    </w:p>
    <w:p w14:paraId="148BAFB3" w14:textId="2AD3F619" w:rsidR="00CB1E47" w:rsidRDefault="00647D90" w:rsidP="00CB1E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Predsednik prebere predlagani </w:t>
      </w:r>
      <w:r w:rsidR="002062EB">
        <w:rPr>
          <w:rFonts w:ascii="Times New Roman" w:eastAsia="Times New Roman" w:hAnsi="Times New Roman" w:cs="Times New Roman"/>
          <w:szCs w:val="24"/>
          <w:lang w:eastAsia="sl-SI"/>
        </w:rPr>
        <w:t xml:space="preserve">dnevni red. </w:t>
      </w:r>
      <w:r w:rsidR="005C7E9A">
        <w:rPr>
          <w:rFonts w:ascii="Times New Roman" w:eastAsia="Times New Roman" w:hAnsi="Times New Roman" w:cs="Times New Roman"/>
          <w:szCs w:val="24"/>
          <w:lang w:eastAsia="sl-SI"/>
        </w:rPr>
        <w:t>Gradivo za sejo so vsi člani SZ</w:t>
      </w:r>
      <w:r w:rsidR="00FD1B55">
        <w:rPr>
          <w:rFonts w:ascii="Times New Roman" w:eastAsia="Times New Roman" w:hAnsi="Times New Roman" w:cs="Times New Roman"/>
          <w:szCs w:val="24"/>
          <w:lang w:eastAsia="sl-SI"/>
        </w:rPr>
        <w:t>,</w:t>
      </w:r>
      <w:r w:rsidR="005C7E9A">
        <w:rPr>
          <w:rFonts w:ascii="Times New Roman" w:eastAsia="Times New Roman" w:hAnsi="Times New Roman" w:cs="Times New Roman"/>
          <w:szCs w:val="24"/>
          <w:lang w:eastAsia="sl-SI"/>
        </w:rPr>
        <w:t xml:space="preserve"> skupaj z vabilom</w:t>
      </w:r>
      <w:r w:rsidR="00335C54">
        <w:rPr>
          <w:rFonts w:ascii="Times New Roman" w:eastAsia="Times New Roman" w:hAnsi="Times New Roman" w:cs="Times New Roman"/>
          <w:szCs w:val="24"/>
          <w:lang w:eastAsia="sl-SI"/>
        </w:rPr>
        <w:t xml:space="preserve"> na sejo</w:t>
      </w:r>
      <w:r w:rsidR="00FD1B55">
        <w:rPr>
          <w:rFonts w:ascii="Times New Roman" w:eastAsia="Times New Roman" w:hAnsi="Times New Roman" w:cs="Times New Roman"/>
          <w:szCs w:val="24"/>
          <w:lang w:eastAsia="sl-SI"/>
        </w:rPr>
        <w:t>,</w:t>
      </w:r>
      <w:r w:rsidR="005C7E9A">
        <w:rPr>
          <w:rFonts w:ascii="Times New Roman" w:eastAsia="Times New Roman" w:hAnsi="Times New Roman" w:cs="Times New Roman"/>
          <w:szCs w:val="24"/>
          <w:lang w:eastAsia="sl-SI"/>
        </w:rPr>
        <w:t xml:space="preserve"> prejeli </w:t>
      </w:r>
      <w:r w:rsidR="00C4649D">
        <w:rPr>
          <w:rFonts w:ascii="Times New Roman" w:eastAsia="Times New Roman" w:hAnsi="Times New Roman" w:cs="Times New Roman"/>
          <w:szCs w:val="24"/>
          <w:lang w:eastAsia="sl-SI"/>
        </w:rPr>
        <w:t>preko e</w:t>
      </w:r>
      <w:r w:rsidR="00CF6574">
        <w:rPr>
          <w:rFonts w:ascii="Times New Roman" w:eastAsia="Times New Roman" w:hAnsi="Times New Roman" w:cs="Times New Roman"/>
          <w:szCs w:val="24"/>
          <w:lang w:eastAsia="sl-SI"/>
        </w:rPr>
        <w:t>-</w:t>
      </w:r>
      <w:r w:rsidR="00C4649D">
        <w:rPr>
          <w:rFonts w:ascii="Times New Roman" w:eastAsia="Times New Roman" w:hAnsi="Times New Roman" w:cs="Times New Roman"/>
          <w:szCs w:val="24"/>
          <w:lang w:eastAsia="sl-SI"/>
        </w:rPr>
        <w:t>pošte. Prisotne pozove za dopolnitev oziroma potrditev dnevnega reda.</w:t>
      </w:r>
    </w:p>
    <w:p w14:paraId="49386BC8" w14:textId="41CB9871" w:rsidR="00CB1E47" w:rsidRDefault="00CB1E47" w:rsidP="003D11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14BBA19F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SKLEP ŠT.2:</w:t>
      </w:r>
    </w:p>
    <w:p w14:paraId="7D341D69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Prisotni člani sveta zavoda potrdijo predlagan dnevni red sestanka.</w:t>
      </w:r>
    </w:p>
    <w:p w14:paraId="53593E61" w14:textId="77777777" w:rsidR="00C4649D" w:rsidRPr="00924164" w:rsidRDefault="00C4649D" w:rsidP="00C464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1BAE52F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A3</w:t>
      </w:r>
    </w:p>
    <w:p w14:paraId="64E71E72" w14:textId="3FCBEDED" w:rsidR="00C4649D" w:rsidRDefault="00C4649D" w:rsidP="00C4649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24164">
        <w:rPr>
          <w:rFonts w:ascii="Times New Roman" w:eastAsia="Calibri" w:hAnsi="Times New Roman" w:cs="Times New Roman"/>
          <w:szCs w:val="24"/>
        </w:rPr>
        <w:t xml:space="preserve">Predsednik preide na obravnavo in potrditev sklepov zapisnika 2. redne seje </w:t>
      </w:r>
      <w:r>
        <w:rPr>
          <w:rFonts w:ascii="Times New Roman" w:eastAsia="Calibri" w:hAnsi="Times New Roman" w:cs="Times New Roman"/>
          <w:szCs w:val="24"/>
        </w:rPr>
        <w:t xml:space="preserve">in 3. dopisne seje </w:t>
      </w:r>
      <w:r w:rsidRPr="00924164">
        <w:rPr>
          <w:rFonts w:ascii="Times New Roman" w:eastAsia="Calibri" w:hAnsi="Times New Roman" w:cs="Times New Roman"/>
          <w:szCs w:val="24"/>
        </w:rPr>
        <w:t>SZ</w:t>
      </w:r>
      <w:r>
        <w:rPr>
          <w:rFonts w:ascii="Times New Roman" w:eastAsia="Calibri" w:hAnsi="Times New Roman" w:cs="Times New Roman"/>
          <w:szCs w:val="24"/>
        </w:rPr>
        <w:t>.</w:t>
      </w:r>
      <w:r w:rsidRPr="00924164">
        <w:rPr>
          <w:rFonts w:ascii="Times New Roman" w:eastAsia="Calibri" w:hAnsi="Times New Roman" w:cs="Times New Roman"/>
          <w:szCs w:val="24"/>
        </w:rPr>
        <w:t xml:space="preserve"> </w:t>
      </w:r>
      <w:r w:rsidR="002F7CA0">
        <w:rPr>
          <w:rFonts w:ascii="Times New Roman" w:eastAsia="Calibri" w:hAnsi="Times New Roman" w:cs="Times New Roman"/>
          <w:szCs w:val="24"/>
        </w:rPr>
        <w:t>Ker ni pripomb prisotne pozove, da z dvigom rok potrdijo oba zapisnika.</w:t>
      </w:r>
    </w:p>
    <w:p w14:paraId="2353EFA3" w14:textId="77777777" w:rsidR="002F7CA0" w:rsidRPr="002F7CA0" w:rsidRDefault="002F7CA0" w:rsidP="00C4649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87E4D7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Cs w:val="24"/>
        </w:rPr>
      </w:pPr>
      <w:r w:rsidRPr="00924164">
        <w:rPr>
          <w:rFonts w:ascii="Times New Roman" w:eastAsia="Calibri" w:hAnsi="Times New Roman" w:cs="Times New Roman"/>
          <w:b/>
          <w:bCs/>
          <w:iCs/>
          <w:szCs w:val="24"/>
        </w:rPr>
        <w:t>SKLEP ŠT. 3:</w:t>
      </w:r>
    </w:p>
    <w:p w14:paraId="5BA1032A" w14:textId="4A58F4A2" w:rsidR="00C4649D" w:rsidRPr="00DF2860" w:rsidRDefault="00C4649D" w:rsidP="00C4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Cs w:val="24"/>
        </w:rPr>
      </w:pPr>
      <w:r w:rsidRPr="00924164">
        <w:rPr>
          <w:rFonts w:ascii="Times New Roman" w:eastAsia="Calibri" w:hAnsi="Times New Roman" w:cs="Times New Roman"/>
          <w:b/>
          <w:bCs/>
          <w:iCs/>
          <w:szCs w:val="24"/>
        </w:rPr>
        <w:t>Člani SZ soglasno potrdijo zapisnik</w:t>
      </w:r>
      <w:r w:rsidR="002F7CA0">
        <w:rPr>
          <w:rFonts w:ascii="Times New Roman" w:eastAsia="Calibri" w:hAnsi="Times New Roman" w:cs="Times New Roman"/>
          <w:b/>
          <w:bCs/>
          <w:iCs/>
          <w:szCs w:val="24"/>
        </w:rPr>
        <w:t xml:space="preserve"> </w:t>
      </w:r>
      <w:r w:rsidRPr="00924164">
        <w:rPr>
          <w:rFonts w:ascii="Times New Roman" w:eastAsia="Calibri" w:hAnsi="Times New Roman" w:cs="Times New Roman"/>
          <w:b/>
          <w:bCs/>
          <w:iCs/>
          <w:szCs w:val="24"/>
        </w:rPr>
        <w:t>oz</w:t>
      </w:r>
      <w:r w:rsidR="002F7CA0">
        <w:rPr>
          <w:rFonts w:ascii="Times New Roman" w:eastAsia="Calibri" w:hAnsi="Times New Roman" w:cs="Times New Roman"/>
          <w:b/>
          <w:bCs/>
          <w:iCs/>
          <w:szCs w:val="24"/>
        </w:rPr>
        <w:t>iroma</w:t>
      </w:r>
      <w:r w:rsidRPr="00924164">
        <w:rPr>
          <w:rFonts w:ascii="Times New Roman" w:eastAsia="Calibri" w:hAnsi="Times New Roman" w:cs="Times New Roman"/>
          <w:b/>
          <w:bCs/>
          <w:iCs/>
          <w:szCs w:val="24"/>
        </w:rPr>
        <w:t xml:space="preserve"> </w:t>
      </w:r>
      <w:r w:rsidRPr="00924164">
        <w:rPr>
          <w:rFonts w:ascii="Times New Roman" w:eastAsia="Calibri" w:hAnsi="Times New Roman" w:cs="Times New Roman"/>
          <w:b/>
          <w:szCs w:val="24"/>
        </w:rPr>
        <w:t>sklepe 2. redne seje</w:t>
      </w:r>
      <w:r>
        <w:rPr>
          <w:rFonts w:ascii="Times New Roman" w:eastAsia="Calibri" w:hAnsi="Times New Roman" w:cs="Times New Roman"/>
          <w:b/>
          <w:szCs w:val="24"/>
        </w:rPr>
        <w:t xml:space="preserve"> in 3. dopisne seje</w:t>
      </w:r>
      <w:r w:rsidRPr="00924164">
        <w:rPr>
          <w:rFonts w:ascii="Times New Roman" w:eastAsia="Calibri" w:hAnsi="Times New Roman" w:cs="Times New Roman"/>
          <w:b/>
          <w:szCs w:val="24"/>
        </w:rPr>
        <w:t xml:space="preserve"> SZ.</w:t>
      </w:r>
    </w:p>
    <w:p w14:paraId="4B03580B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lastRenderedPageBreak/>
        <w:t>A4</w:t>
      </w:r>
    </w:p>
    <w:p w14:paraId="3FFF7634" w14:textId="6942A213" w:rsidR="00EA1794" w:rsidRPr="00EA1794" w:rsidRDefault="00EA1794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Letno poročilo o poslovanju </w:t>
      </w:r>
      <w:r w:rsidR="00256DFA">
        <w:rPr>
          <w:rFonts w:ascii="Times New Roman" w:eastAsia="Times New Roman" w:hAnsi="Times New Roman" w:cs="Times New Roman"/>
          <w:b/>
          <w:szCs w:val="24"/>
          <w:lang w:eastAsia="sl-SI"/>
        </w:rPr>
        <w:t>zavoda OŠ Duplek (priloga k zapisniku).</w:t>
      </w:r>
    </w:p>
    <w:p w14:paraId="3F01820F" w14:textId="2F49DF12" w:rsidR="002F7CA0" w:rsidRDefault="002F7CA0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Letno poročilo o poslovanju zavoda OŠ Duplek za leto 2022 podata g. ravnatelj in računovodja g. Tomaž Černelič.</w:t>
      </w:r>
    </w:p>
    <w:p w14:paraId="4E5A929C" w14:textId="03B739A6" w:rsidR="002F7CA0" w:rsidRDefault="002F7CA0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72B5A04" w14:textId="3075D139" w:rsidR="002F7CA0" w:rsidRDefault="002F7CA0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G. ravnatelj predstavi splošni del poročila o poslovanju zavoda OŠ Duplek za leto 2022, ki obsega analizo pedagoškega dela</w:t>
      </w:r>
      <w:r w:rsidR="00256DFA">
        <w:rPr>
          <w:rFonts w:ascii="Times New Roman" w:eastAsia="Times New Roman" w:hAnsi="Times New Roman" w:cs="Times New Roman"/>
          <w:szCs w:val="24"/>
          <w:lang w:eastAsia="sl-SI"/>
        </w:rPr>
        <w:t>.</w:t>
      </w:r>
    </w:p>
    <w:p w14:paraId="78DE60B6" w14:textId="0E8DEFD6" w:rsidR="002F7CA0" w:rsidRDefault="002F7CA0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7636AE05" w14:textId="0E91634A" w:rsidR="002F7CA0" w:rsidRDefault="002F7CA0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Računovodja g. Černelič predstavi računovodsko poročilo za leto 2022, in sicer:</w:t>
      </w:r>
    </w:p>
    <w:p w14:paraId="7A9AC720" w14:textId="1ED60E23" w:rsidR="002F7CA0" w:rsidRDefault="002F7CA0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14E923C4" w14:textId="312B7D58" w:rsidR="002F7CA0" w:rsidRDefault="00081E0E" w:rsidP="002F7CA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f</w:t>
      </w:r>
      <w:r w:rsidR="002F7CA0">
        <w:rPr>
          <w:rFonts w:ascii="Times New Roman" w:eastAsia="Times New Roman" w:hAnsi="Times New Roman" w:cs="Times New Roman"/>
          <w:szCs w:val="24"/>
          <w:lang w:eastAsia="sl-SI"/>
        </w:rPr>
        <w:t>inančna pojasnila k bilanci stanja,</w:t>
      </w:r>
    </w:p>
    <w:p w14:paraId="5B477AA8" w14:textId="4A98FE8B" w:rsidR="002F7CA0" w:rsidRDefault="00081E0E" w:rsidP="002F7CA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p</w:t>
      </w:r>
      <w:r w:rsidR="002F7CA0">
        <w:rPr>
          <w:rFonts w:ascii="Times New Roman" w:eastAsia="Times New Roman" w:hAnsi="Times New Roman" w:cs="Times New Roman"/>
          <w:szCs w:val="24"/>
          <w:lang w:eastAsia="sl-SI"/>
        </w:rPr>
        <w:t>ojasnila k izkazu prihodkov in odhodkov,</w:t>
      </w:r>
    </w:p>
    <w:p w14:paraId="424126CD" w14:textId="7E1FD54A" w:rsidR="00081E0E" w:rsidRDefault="00081E0E" w:rsidP="002F7CA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i</w:t>
      </w:r>
      <w:r w:rsidR="002F7CA0">
        <w:rPr>
          <w:rFonts w:ascii="Times New Roman" w:eastAsia="Times New Roman" w:hAnsi="Times New Roman" w:cs="Times New Roman"/>
          <w:szCs w:val="24"/>
          <w:lang w:eastAsia="sl-SI"/>
        </w:rPr>
        <w:t>nventurni odpis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osnovnih sredstev in drobnega inventarja nad 1 leto</w:t>
      </w:r>
      <w:r w:rsidR="002F7CA0">
        <w:rPr>
          <w:rFonts w:ascii="Times New Roman" w:eastAsia="Times New Roman" w:hAnsi="Times New Roman" w:cs="Times New Roman"/>
          <w:szCs w:val="24"/>
          <w:lang w:eastAsia="sl-SI"/>
        </w:rPr>
        <w:t xml:space="preserve">, </w:t>
      </w:r>
    </w:p>
    <w:p w14:paraId="2222CA85" w14:textId="68D95428" w:rsidR="002F7CA0" w:rsidRDefault="002F7CA0" w:rsidP="002F7CA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odpis </w:t>
      </w:r>
      <w:r w:rsidR="00081E0E">
        <w:rPr>
          <w:rFonts w:ascii="Times New Roman" w:eastAsia="Times New Roman" w:hAnsi="Times New Roman" w:cs="Times New Roman"/>
          <w:szCs w:val="24"/>
          <w:lang w:eastAsia="sl-SI"/>
        </w:rPr>
        <w:t>knjižničnega gradiva in odpis knjig v učbeniškem skladu</w:t>
      </w:r>
      <w:r>
        <w:rPr>
          <w:rFonts w:ascii="Times New Roman" w:eastAsia="Times New Roman" w:hAnsi="Times New Roman" w:cs="Times New Roman"/>
          <w:szCs w:val="24"/>
          <w:lang w:eastAsia="sl-SI"/>
        </w:rPr>
        <w:t>,</w:t>
      </w:r>
    </w:p>
    <w:p w14:paraId="0922B6A0" w14:textId="785CF707" w:rsidR="002F7CA0" w:rsidRPr="002F7CA0" w:rsidRDefault="00081E0E" w:rsidP="002F7CA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p</w:t>
      </w:r>
      <w:r w:rsidR="002F7CA0">
        <w:rPr>
          <w:rFonts w:ascii="Times New Roman" w:eastAsia="Times New Roman" w:hAnsi="Times New Roman" w:cs="Times New Roman"/>
          <w:szCs w:val="24"/>
          <w:lang w:eastAsia="sl-SI"/>
        </w:rPr>
        <w:t>oslovni izid.</w:t>
      </w:r>
    </w:p>
    <w:p w14:paraId="56FCCBB8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3B203ABE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SKLEP ŠT.: 4</w:t>
      </w:r>
    </w:p>
    <w:p w14:paraId="5E7A7040" w14:textId="01483A15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>Svet zavoda</w:t>
      </w:r>
      <w:r w:rsidR="00081E0E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OŠ Duplek soglasno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potrdi inventuro za leto 2022, odpise osnovnih sredstev in drobnega inventarja nad 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>1 leto v skupni višini 35.686,57</w:t>
      </w:r>
      <w:r w:rsidR="00081E0E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€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>, odpi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>se knjižničnega gradiva za 19,49</w:t>
      </w:r>
      <w:r w:rsidR="00081E0E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€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in odpis knjig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v učbeniškem skladu za 6.380,70</w:t>
      </w:r>
      <w:r w:rsidR="00081E0E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€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>.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</w:t>
      </w:r>
    </w:p>
    <w:p w14:paraId="1A31304D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6C16C6C6" w14:textId="77777777" w:rsidR="00C4649D" w:rsidRPr="00756536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>SKLEP ŠT.: 5</w:t>
      </w:r>
    </w:p>
    <w:p w14:paraId="40D47ABD" w14:textId="68131F66" w:rsidR="00C4649D" w:rsidRPr="00081E0E" w:rsidRDefault="00C4649D" w:rsidP="00C4649D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sl-SI"/>
        </w:rPr>
      </w:pP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>Svet zavoda</w:t>
      </w:r>
      <w:r w:rsidR="00081E0E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OŠ Duplek soglasno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potrdi Letno poročil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>o o poslovanju zavoda za l. 2022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in razporeditev presežka prihodko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v nad odhodki v višini </w:t>
      </w:r>
      <w:r w:rsidRPr="00692C79">
        <w:rPr>
          <w:rFonts w:ascii="Times New Roman" w:hAnsi="Times New Roman"/>
          <w:b/>
          <w:color w:val="000000"/>
          <w:szCs w:val="24"/>
          <w:lang w:eastAsia="sl-SI"/>
        </w:rPr>
        <w:t>6.</w:t>
      </w:r>
      <w:r w:rsidR="00081E0E">
        <w:rPr>
          <w:rFonts w:ascii="Times New Roman" w:hAnsi="Times New Roman"/>
          <w:b/>
          <w:color w:val="000000"/>
          <w:szCs w:val="24"/>
          <w:lang w:eastAsia="sl-SI"/>
        </w:rPr>
        <w:t>038,18 €</w:t>
      </w:r>
      <w:r>
        <w:rPr>
          <w:rFonts w:ascii="Times New Roman" w:hAnsi="Times New Roman"/>
          <w:b/>
          <w:color w:val="000000"/>
          <w:szCs w:val="24"/>
          <w:lang w:eastAsia="sl-SI"/>
        </w:rPr>
        <w:t xml:space="preserve"> 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>za namen investicij.</w:t>
      </w:r>
    </w:p>
    <w:p w14:paraId="32757236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highlight w:val="yellow"/>
          <w:lang w:eastAsia="sl-SI"/>
        </w:rPr>
      </w:pPr>
    </w:p>
    <w:p w14:paraId="5EAB5B61" w14:textId="77777777" w:rsidR="00C4649D" w:rsidRPr="00756536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>SKLEP ŠT.: 6</w:t>
      </w:r>
    </w:p>
    <w:p w14:paraId="6EDD894D" w14:textId="4B6B31F1" w:rsidR="00C4649D" w:rsidRPr="00924164" w:rsidRDefault="00081E0E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>Svet zavoda OŠ Duplek soglasno</w:t>
      </w:r>
      <w:r w:rsidR="00C4649D"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sprejme Poročilo o poslovanju zavoda.</w:t>
      </w:r>
    </w:p>
    <w:p w14:paraId="43E952D9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</w:t>
      </w:r>
    </w:p>
    <w:p w14:paraId="691C1CAE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A5</w:t>
      </w:r>
    </w:p>
    <w:p w14:paraId="768534D8" w14:textId="3EC7A877" w:rsidR="00C4649D" w:rsidRPr="00256DFA" w:rsidRDefault="00256DFA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256DFA">
        <w:rPr>
          <w:rFonts w:ascii="Times New Roman" w:eastAsia="Times New Roman" w:hAnsi="Times New Roman" w:cs="Times New Roman"/>
          <w:b/>
          <w:szCs w:val="24"/>
          <w:lang w:eastAsia="sl-SI"/>
        </w:rPr>
        <w:t>Finančni načrt poslovanja zavoda OŠ Duplek za leto 2023 (priloga k zapisniku).</w:t>
      </w:r>
    </w:p>
    <w:p w14:paraId="6F494969" w14:textId="0B170CD6" w:rsidR="00C4649D" w:rsidRDefault="00256DFA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G. ravnatelj in računovodja predstavita finančni načrt poslovanja za leto 2023.</w:t>
      </w:r>
      <w:r w:rsidR="00CA4D86"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Vsebinski del zajema povzetek delovanja zavoda kot osnovne dejavnosti, </w:t>
      </w:r>
      <w:r w:rsidR="00CA4D86">
        <w:rPr>
          <w:rFonts w:ascii="Times New Roman" w:eastAsia="Times New Roman" w:hAnsi="Times New Roman" w:cs="Times New Roman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finančnem delu so prikazani prihodki in odhodki po načelu denarnega toka za leto 2022, ter načrtovani oziroma planirani prihodki in odhodki po načelu denarnega </w:t>
      </w:r>
      <w:r w:rsidR="00FD1B55">
        <w:rPr>
          <w:rFonts w:ascii="Times New Roman" w:eastAsia="Times New Roman" w:hAnsi="Times New Roman" w:cs="Times New Roman"/>
          <w:szCs w:val="24"/>
          <w:lang w:eastAsia="sl-SI"/>
        </w:rPr>
        <w:t>t</w:t>
      </w:r>
      <w:r>
        <w:rPr>
          <w:rFonts w:ascii="Times New Roman" w:eastAsia="Times New Roman" w:hAnsi="Times New Roman" w:cs="Times New Roman"/>
          <w:szCs w:val="24"/>
          <w:lang w:eastAsia="sl-SI"/>
        </w:rPr>
        <w:t>oka za leto 2023.</w:t>
      </w:r>
    </w:p>
    <w:p w14:paraId="7D457573" w14:textId="6BF01CA2" w:rsidR="00912FF8" w:rsidRDefault="00912FF8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Iz finančnega načrta so vidni viri financiranja, pri čemer sta najpomembnejša vira sredstev</w:t>
      </w:r>
      <w:r w:rsidR="00CA4D86">
        <w:rPr>
          <w:rFonts w:ascii="Times New Roman" w:eastAsia="Times New Roman" w:hAnsi="Times New Roman" w:cs="Times New Roman"/>
          <w:szCs w:val="24"/>
          <w:lang w:eastAsia="sl-SI"/>
        </w:rPr>
        <w:t xml:space="preserve"> od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MIZŠ in občin</w:t>
      </w:r>
      <w:r w:rsidR="00CA4D86">
        <w:rPr>
          <w:rFonts w:ascii="Times New Roman" w:eastAsia="Times New Roman" w:hAnsi="Times New Roman" w:cs="Times New Roman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Duplek. Ostali viri prihodka so še iz naslova projektov, donacij in od prodaje blaga in storitev (šolska prehrana).</w:t>
      </w:r>
    </w:p>
    <w:p w14:paraId="0B14B029" w14:textId="33B6D004" w:rsidR="00912FF8" w:rsidRDefault="00912FF8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0756E8FF" w14:textId="6B1857E6" w:rsidR="00912FF8" w:rsidRDefault="00912FF8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G. ravnatelj pove</w:t>
      </w:r>
      <w:r w:rsidR="003665A7">
        <w:rPr>
          <w:rFonts w:ascii="Times New Roman" w:eastAsia="Times New Roman" w:hAnsi="Times New Roman" w:cs="Times New Roman"/>
          <w:szCs w:val="24"/>
          <w:lang w:eastAsia="sl-SI"/>
        </w:rPr>
        <w:t>, da se kadrovsko ne bomo širili, načrtujemo upokojevanje in nadomestne zaposlitve.</w:t>
      </w:r>
    </w:p>
    <w:p w14:paraId="1FF100DA" w14:textId="77777777" w:rsidR="00FF7B6D" w:rsidRDefault="00FF7B6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6BBD91DD" w14:textId="48FF3B17" w:rsidR="003665A7" w:rsidRDefault="003665A7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Pove, da so se v mesecu oktobru 2022 vsem zaposlenim zvišale plače za 4,5 %. V januarju 2023 so </w:t>
      </w:r>
      <w:r w:rsidR="00CA4D86">
        <w:rPr>
          <w:rFonts w:ascii="Times New Roman" w:eastAsia="Times New Roman" w:hAnsi="Times New Roman" w:cs="Times New Roman"/>
          <w:szCs w:val="24"/>
          <w:lang w:eastAsia="sl-SI"/>
        </w:rPr>
        <w:t xml:space="preserve">se </w:t>
      </w:r>
      <w:r>
        <w:rPr>
          <w:rFonts w:ascii="Times New Roman" w:eastAsia="Times New Roman" w:hAnsi="Times New Roman" w:cs="Times New Roman"/>
          <w:szCs w:val="24"/>
          <w:lang w:eastAsia="sl-SI"/>
        </w:rPr>
        <w:t>plače zvišale tudi vsem pomočnicam vzgojitelja. Znatno so se zvišale tudi cene živil, zato je prišlo do zvišanja stroškov. Občina je zahtevala izračun ekonomske cene.</w:t>
      </w:r>
    </w:p>
    <w:p w14:paraId="07A0EB27" w14:textId="53917924" w:rsidR="003665A7" w:rsidRDefault="003665A7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0EE1447B" w14:textId="0E5424BE" w:rsidR="003665A7" w:rsidRDefault="003665A7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G. ravnatelj prisotnim </w:t>
      </w:r>
      <w:r w:rsidR="00FF7B6D">
        <w:rPr>
          <w:rFonts w:ascii="Times New Roman" w:eastAsia="Times New Roman" w:hAnsi="Times New Roman" w:cs="Times New Roman"/>
          <w:szCs w:val="24"/>
          <w:lang w:eastAsia="sl-SI"/>
        </w:rPr>
        <w:t>pove</w:t>
      </w:r>
      <w:r>
        <w:rPr>
          <w:rFonts w:ascii="Times New Roman" w:eastAsia="Times New Roman" w:hAnsi="Times New Roman" w:cs="Times New Roman"/>
          <w:szCs w:val="24"/>
          <w:lang w:eastAsia="sl-SI"/>
        </w:rPr>
        <w:t>, da so se stroški ogrevanja občutno zmanjšali odkar smo prešli na ogrevanje s toplotno črpalko</w:t>
      </w:r>
      <w:r w:rsidR="00FF7B6D">
        <w:rPr>
          <w:rFonts w:ascii="Times New Roman" w:eastAsia="Times New Roman" w:hAnsi="Times New Roman" w:cs="Times New Roman"/>
          <w:szCs w:val="24"/>
          <w:lang w:eastAsia="sl-SI"/>
        </w:rPr>
        <w:t>.</w:t>
      </w:r>
    </w:p>
    <w:p w14:paraId="69924697" w14:textId="6FFF3779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D000F99" w14:textId="77777777" w:rsidR="00DF2860" w:rsidRPr="00924164" w:rsidRDefault="00DF2860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BAAFC07" w14:textId="77777777" w:rsidR="00C4649D" w:rsidRPr="00756536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lastRenderedPageBreak/>
        <w:t>SKLEP ŠT.: 7</w:t>
      </w:r>
    </w:p>
    <w:p w14:paraId="599364F8" w14:textId="2D50D5DA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Prisotni člani </w:t>
      </w:r>
      <w:r w:rsidR="00FF7B6D">
        <w:rPr>
          <w:rFonts w:ascii="Times New Roman" w:eastAsia="Times New Roman" w:hAnsi="Times New Roman" w:cs="Times New Roman"/>
          <w:b/>
          <w:szCs w:val="24"/>
          <w:lang w:eastAsia="sl-SI"/>
        </w:rPr>
        <w:t>sveta zavoda OŠ Duplek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</w:t>
      </w:r>
      <w:r w:rsidR="005A2883">
        <w:rPr>
          <w:rFonts w:ascii="Times New Roman" w:eastAsia="Times New Roman" w:hAnsi="Times New Roman" w:cs="Times New Roman"/>
          <w:b/>
          <w:szCs w:val="24"/>
          <w:lang w:eastAsia="sl-SI"/>
        </w:rPr>
        <w:t>soglasno potrdijo, da so bili seznanjeni s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Finančni</w:t>
      </w:r>
      <w:r w:rsidR="005A2883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m 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>plan</w:t>
      </w:r>
      <w:r w:rsidR="005A2883">
        <w:rPr>
          <w:rFonts w:ascii="Times New Roman" w:eastAsia="Times New Roman" w:hAnsi="Times New Roman" w:cs="Times New Roman"/>
          <w:b/>
          <w:szCs w:val="24"/>
          <w:lang w:eastAsia="sl-SI"/>
        </w:rPr>
        <w:t>om</w:t>
      </w:r>
      <w:r w:rsidRPr="0075653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poslovanja za l. 2023.</w:t>
      </w:r>
    </w:p>
    <w:p w14:paraId="0695626D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2BEDAB64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A6</w:t>
      </w:r>
    </w:p>
    <w:p w14:paraId="1F8387A8" w14:textId="6945000E" w:rsidR="00C4649D" w:rsidRPr="00CD4013" w:rsidRDefault="00FF7B6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CD4013">
        <w:rPr>
          <w:rFonts w:ascii="Times New Roman" w:eastAsia="Times New Roman" w:hAnsi="Times New Roman" w:cs="Times New Roman"/>
          <w:b/>
          <w:szCs w:val="24"/>
          <w:lang w:eastAsia="sl-SI"/>
        </w:rPr>
        <w:t>Poročilo o notranji reviziji zavoda OŠ Duplek za leto 2021</w:t>
      </w:r>
      <w:r w:rsidR="0098647C" w:rsidRPr="00CD4013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, ki je podalo podjetje </w:t>
      </w:r>
      <w:proofErr w:type="spellStart"/>
      <w:r w:rsidR="0098647C" w:rsidRPr="00CD4013">
        <w:rPr>
          <w:rFonts w:ascii="Times New Roman" w:eastAsia="Times New Roman" w:hAnsi="Times New Roman" w:cs="Times New Roman"/>
          <w:b/>
          <w:szCs w:val="24"/>
          <w:lang w:eastAsia="sl-SI"/>
        </w:rPr>
        <w:t>Rividera</w:t>
      </w:r>
      <w:proofErr w:type="spellEnd"/>
      <w:r w:rsidR="0098647C" w:rsidRPr="00CD4013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(priloga k zapisniku).</w:t>
      </w:r>
    </w:p>
    <w:p w14:paraId="13F8097B" w14:textId="4F284BDD" w:rsidR="00C4649D" w:rsidRDefault="00CD4013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Računovodja pove, da je bila revizija narejena na daljavo</w:t>
      </w:r>
      <w:r w:rsidR="005A2883">
        <w:rPr>
          <w:rFonts w:ascii="Times New Roman" w:eastAsia="Times New Roman" w:hAnsi="Times New Roman" w:cs="Times New Roman"/>
          <w:szCs w:val="24"/>
          <w:lang w:eastAsia="sl-SI"/>
        </w:rPr>
        <w:t>. Pove, da z njihove strani ni bilo podanih posebnih komentarjev. Kar pa so podali smo upoštevali pri zaključnem računu za leto 2022.</w:t>
      </w:r>
    </w:p>
    <w:p w14:paraId="57F32C7C" w14:textId="0A889F60" w:rsidR="005A2883" w:rsidRDefault="005A2883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Pojasni, da zavod OŠ Duplek zaradi velikega prometa, mora vsako leto imeti notranjo revizijo, saj je le-ta obvezna, če je letno več kot 2 milijona prometa.</w:t>
      </w:r>
    </w:p>
    <w:p w14:paraId="4A07838A" w14:textId="77777777" w:rsidR="00CD4013" w:rsidRPr="00924164" w:rsidRDefault="00CD4013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D90782B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SKLEP ŠT.8</w:t>
      </w:r>
    </w:p>
    <w:p w14:paraId="1A5EE436" w14:textId="692230DC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Svet zavoda</w:t>
      </w:r>
      <w:r w:rsidR="005A2883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OŠ Duplek soglasno potrdi, da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je bil seznanjen z Revizijskim poročilom za l. 2021. </w:t>
      </w:r>
    </w:p>
    <w:p w14:paraId="4565B63F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6A0D656D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A7</w:t>
      </w:r>
    </w:p>
    <w:p w14:paraId="1EF8FEEF" w14:textId="77777777" w:rsidR="00C4649D" w:rsidRPr="007D6DCE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7D6DCE">
        <w:rPr>
          <w:rFonts w:ascii="Times New Roman" w:eastAsia="Times New Roman" w:hAnsi="Times New Roman" w:cs="Times New Roman"/>
          <w:b/>
          <w:szCs w:val="24"/>
          <w:lang w:eastAsia="sl-SI"/>
        </w:rPr>
        <w:t>Delovna uspešnost ravnatelja.</w:t>
      </w:r>
    </w:p>
    <w:p w14:paraId="5158E5B9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Ugotavljanje delovne uspešnosti ravnatelja temelji na Letnem poročilu o poslovanju zavoda, </w:t>
      </w:r>
      <w:proofErr w:type="spellStart"/>
      <w:r w:rsidRPr="00924164">
        <w:rPr>
          <w:rFonts w:ascii="Times New Roman" w:eastAsia="Times New Roman" w:hAnsi="Times New Roman" w:cs="Times New Roman"/>
          <w:szCs w:val="24"/>
          <w:lang w:eastAsia="sl-SI"/>
        </w:rPr>
        <w:t>Samoevalvacijskem</w:t>
      </w:r>
      <w:proofErr w:type="spellEnd"/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poročilu o vzgojno-izobraževalnem delu, LDN in Razvojnem načrtu zavoda.</w:t>
      </w:r>
    </w:p>
    <w:p w14:paraId="5A71CE4F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Opravi se na podlagi meril, ki jih določa Pravilnik o merilih za ugotavljanje delovne uspešnosti direktorjev s področja šolstva. </w:t>
      </w:r>
    </w:p>
    <w:p w14:paraId="5B04A050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5B870151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Pravilnik za ugotavljanje delovne uspešnosti ravnatelja in okrožnica ministrstva o delovni uspešnosti ravnatelja sta osnova za izpolnjevanje obrazca za ugotavljanje delovne uspešnosti ravnatelja.</w:t>
      </w:r>
    </w:p>
    <w:p w14:paraId="654A5B9D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70A9720B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Pogoji za ocenjevanje delovne uspešnosti ravnateljev, ki so navedeni v 19. členu Pravilnika o merilih za ugotavljanje delovne uspešnosti direktorjev s področja šolstva, so: </w:t>
      </w:r>
    </w:p>
    <w:p w14:paraId="2F89124C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388FC2A7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Ravnatelj ni upravičen do dela plače za delovno uspešnost, če v ocenjevalnem obdobju: </w:t>
      </w:r>
    </w:p>
    <w:p w14:paraId="7E2B60B9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612A942A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–  zavod posluje z izgubo, </w:t>
      </w:r>
    </w:p>
    <w:p w14:paraId="3982EBF2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6EA270D6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–  direktor ne zagotovi izvedbe sklepov in ukrepov, oziroma v roku ne odpravi</w:t>
      </w:r>
    </w:p>
    <w:p w14:paraId="68CFBE59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   pomanjkljivosti, ki jih ugotovi Inšpektorat republike Slovenije za šolstvo in šport ali</w:t>
      </w:r>
    </w:p>
    <w:p w14:paraId="04C638DF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   Računsko sodišče republike Slovenije, </w:t>
      </w:r>
    </w:p>
    <w:p w14:paraId="43808300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342E757C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–  če zavod dobi negativno mnenje Računskega sodišča republike Slovenije, ki se nanaša na</w:t>
      </w:r>
    </w:p>
    <w:p w14:paraId="755DF1C2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   čas trajanja mandata direktorja, </w:t>
      </w:r>
    </w:p>
    <w:p w14:paraId="301085E8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04EDD473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– če zavod v preteklem šolskem letu ni dosegel vsaj 95 % realizacije pouka oziroma vzgojne</w:t>
      </w:r>
    </w:p>
    <w:p w14:paraId="32FBF7FA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  dejavnosti na področju predšolske vzgoje ali ni dosegel vsaj 90 % realizacije individualnega</w:t>
      </w:r>
    </w:p>
    <w:p w14:paraId="46109705" w14:textId="37D55964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  pouka v programu osnovnega izobraževanja.</w:t>
      </w:r>
    </w:p>
    <w:p w14:paraId="057E80A6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Zavod ne posluje z izgubo, kadar v skladu s predpisi del presežka odhodkov tekočega leta pokriva z nerazporejenim presežkom prihodkov preteklih let, če je ta enak ali večji od presežka odhodkov tekočega leta.</w:t>
      </w:r>
    </w:p>
    <w:p w14:paraId="611A0E02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3F985B49" w14:textId="5935ABE1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Predstavitev okrožnice MIN o RDU za ravnatelje.</w:t>
      </w:r>
    </w:p>
    <w:p w14:paraId="7B0FBFDC" w14:textId="77777777" w:rsidR="00CA4D86" w:rsidRDefault="00CA4D86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4B07BEE5" w14:textId="4AE3C3A3" w:rsidR="00C4649D" w:rsidRPr="00127D76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127D76">
        <w:rPr>
          <w:rFonts w:ascii="Times New Roman" w:eastAsia="Times New Roman" w:hAnsi="Times New Roman" w:cs="Times New Roman"/>
          <w:szCs w:val="24"/>
          <w:lang w:eastAsia="sl-SI"/>
        </w:rPr>
        <w:t>Ministrstvo je sprejelo sklep, da so bili tudi v l. 2022 posebni pogoji dela</w:t>
      </w:r>
      <w:r w:rsidR="00CA4D86">
        <w:rPr>
          <w:rFonts w:ascii="Times New Roman" w:eastAsia="Times New Roman" w:hAnsi="Times New Roman" w:cs="Times New Roman"/>
          <w:szCs w:val="24"/>
          <w:lang w:eastAsia="sl-SI"/>
        </w:rPr>
        <w:t>.</w:t>
      </w:r>
      <w:r w:rsidRPr="00127D76"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  <w:r w:rsidR="00CA4D86">
        <w:rPr>
          <w:rFonts w:ascii="Times New Roman" w:eastAsia="Times New Roman" w:hAnsi="Times New Roman" w:cs="Times New Roman"/>
          <w:szCs w:val="24"/>
          <w:lang w:eastAsia="sl-SI"/>
        </w:rPr>
        <w:t>Zat</w:t>
      </w:r>
      <w:r w:rsidRPr="00127D76">
        <w:rPr>
          <w:rFonts w:ascii="Times New Roman" w:eastAsia="Times New Roman" w:hAnsi="Times New Roman" w:cs="Times New Roman"/>
          <w:szCs w:val="24"/>
          <w:lang w:eastAsia="sl-SI"/>
        </w:rPr>
        <w:t xml:space="preserve">o se izločita prva in četrta alineja Pravilnika o merilih za ugotavljanje delovne uspešnosti direktorjev s področja šolstva. </w:t>
      </w:r>
    </w:p>
    <w:p w14:paraId="03332592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5C35055D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SKLEP ŠT.: 9</w:t>
      </w:r>
    </w:p>
    <w:p w14:paraId="791BAAE2" w14:textId="12A3BE72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Člani sveta zavoda </w:t>
      </w:r>
      <w:r w:rsidR="00CA4D8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soglasno 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potrdijo, da ni izločitvenih pogojev za ugotavljanje delovne uspešnosti ravnatelja.</w:t>
      </w:r>
    </w:p>
    <w:p w14:paraId="357798BD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408AF8E7" w14:textId="4231F448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Predstavitev okrožnice MIN o RDU za ravnatelje.</w:t>
      </w:r>
    </w:p>
    <w:p w14:paraId="117539C3" w14:textId="77777777" w:rsidR="00CA4D86" w:rsidRPr="00CA4D86" w:rsidRDefault="00CA4D86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2E7B7C6D" w14:textId="77777777" w:rsidR="00C4649D" w:rsidRPr="00BC0BDB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BC0BDB">
        <w:rPr>
          <w:rFonts w:ascii="Times New Roman" w:eastAsia="Times New Roman" w:hAnsi="Times New Roman" w:cs="Times New Roman"/>
          <w:szCs w:val="24"/>
          <w:lang w:eastAsia="sl-SI"/>
        </w:rPr>
        <w:t>V skladu s 3. odstavkom 22. člena ZSPJS višino dela plače za RDU direktorjev določi organ, pristojen za njihovo imenovanje. Svet zavoda odloči, koliko odstotkov osnovne plače ravnatelja v l. 2022, se nameni za njegovo delovno uspešnost.</w:t>
      </w:r>
    </w:p>
    <w:p w14:paraId="52613884" w14:textId="77777777" w:rsidR="00C4649D" w:rsidRPr="00BC0BDB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76C1EE66" w14:textId="0483B024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BC0BDB">
        <w:rPr>
          <w:rFonts w:ascii="Times New Roman" w:eastAsia="Times New Roman" w:hAnsi="Times New Roman" w:cs="Times New Roman"/>
          <w:szCs w:val="24"/>
          <w:lang w:eastAsia="sl-SI"/>
        </w:rPr>
        <w:t>Glede na to, da so bile okoliščine, v katerih so delovali vzgojno izobraževalni zavodi, v letu 2022 zelo zahtevne in so od ravnateljev terjale veliko dodatnih naporov, MI</w:t>
      </w:r>
      <w:r w:rsidR="00CA4D86">
        <w:rPr>
          <w:rFonts w:ascii="Times New Roman" w:eastAsia="Times New Roman" w:hAnsi="Times New Roman" w:cs="Times New Roman"/>
          <w:szCs w:val="24"/>
          <w:lang w:eastAsia="sl-SI"/>
        </w:rPr>
        <w:t>ZŠ</w:t>
      </w:r>
      <w:r w:rsidRPr="00BC0BDB">
        <w:rPr>
          <w:rFonts w:ascii="Times New Roman" w:eastAsia="Times New Roman" w:hAnsi="Times New Roman" w:cs="Times New Roman"/>
          <w:szCs w:val="24"/>
          <w:lang w:eastAsia="sl-SI"/>
        </w:rPr>
        <w:t xml:space="preserve"> svetom zavod</w:t>
      </w:r>
      <w:r w:rsidR="00CA4D86">
        <w:rPr>
          <w:rFonts w:ascii="Times New Roman" w:eastAsia="Times New Roman" w:hAnsi="Times New Roman" w:cs="Times New Roman"/>
          <w:szCs w:val="24"/>
          <w:lang w:eastAsia="sl-SI"/>
        </w:rPr>
        <w:t>ov</w:t>
      </w:r>
      <w:r w:rsidRPr="00BC0BDB">
        <w:rPr>
          <w:rFonts w:ascii="Times New Roman" w:eastAsia="Times New Roman" w:hAnsi="Times New Roman" w:cs="Times New Roman"/>
          <w:szCs w:val="24"/>
          <w:lang w:eastAsia="sl-SI"/>
        </w:rPr>
        <w:t xml:space="preserve"> priporoča, da se za RDU namenijo 5% letne mase osnovne plače ravnatelja.</w:t>
      </w:r>
    </w:p>
    <w:p w14:paraId="08E3C614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2532AD08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SKLEP ŠT.: 10</w:t>
      </w:r>
    </w:p>
    <w:p w14:paraId="2424D57D" w14:textId="6F3A9B43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Člani SZ sprejmejo sklep, da se ravnatelju nameni </w:t>
      </w:r>
      <w:r w:rsidR="00CA4D8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5 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% letne mase osnovne plače ravnatelja.</w:t>
      </w:r>
    </w:p>
    <w:p w14:paraId="341EDE20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1F3C3091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Ocenjevalni list in način za vrednotenje meril (navodila ministrstva):</w:t>
      </w:r>
    </w:p>
    <w:p w14:paraId="631FF454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5BED298F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Pri tem se ugotavlja:</w:t>
      </w:r>
    </w:p>
    <w:p w14:paraId="34603422" w14:textId="77777777" w:rsidR="00C4649D" w:rsidRPr="00924164" w:rsidRDefault="00C4649D" w:rsidP="00C4649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Izpolnitev letnega programa zavoda in </w:t>
      </w:r>
    </w:p>
    <w:p w14:paraId="69BCC661" w14:textId="77777777" w:rsidR="00C4649D" w:rsidRPr="00924164" w:rsidRDefault="00C4649D" w:rsidP="00C4649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Zagotavljanje dodatnih materialnih sredstev potrebnih za delo zavoda.</w:t>
      </w:r>
    </w:p>
    <w:p w14:paraId="0A1362C4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4C09F6B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Ti dve točki se ugotavljata po dodatnih merilih, in sicer:</w:t>
      </w:r>
    </w:p>
    <w:p w14:paraId="0CB097C7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6DBB60D7" w14:textId="77777777" w:rsidR="00C4649D" w:rsidRPr="00924164" w:rsidRDefault="00C4649D" w:rsidP="00C464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Realizacija obsega programa do 25 %:</w:t>
      </w:r>
    </w:p>
    <w:p w14:paraId="487F171C" w14:textId="77777777" w:rsidR="00C4649D" w:rsidRPr="00924164" w:rsidRDefault="00C4649D" w:rsidP="00C4649D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da je program realiziran, se šteje, če je bila pri vseh obveznih predmetih in razširjenem programu dosežena 95 % realizacija.</w:t>
      </w:r>
    </w:p>
    <w:p w14:paraId="4EA66284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601E3785" w14:textId="77777777" w:rsidR="00C4649D" w:rsidRPr="00924164" w:rsidRDefault="00C4649D" w:rsidP="00C464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Kakovost izvedbe programa do 35 %: </w:t>
      </w:r>
    </w:p>
    <w:p w14:paraId="0244D3CB" w14:textId="77777777" w:rsidR="00C4649D" w:rsidRPr="00924164" w:rsidRDefault="00C4649D" w:rsidP="00C464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izvedena mora biti samoevalvacija ravnateljevega dela (ugotavljanje pričakovanj učencev, staršev, zaposlenih in drugih zainteresiranih); razkorak med pričakovanji in dejanskim zadovoljstvom je osnova za izboljšave, ki si jih ravnatelj določi v akcijskem načrtu,</w:t>
      </w:r>
    </w:p>
    <w:p w14:paraId="257DCA7F" w14:textId="77777777" w:rsidR="00C4649D" w:rsidRPr="00924164" w:rsidRDefault="00C4649D" w:rsidP="00C464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analiza NPZ,</w:t>
      </w:r>
    </w:p>
    <w:p w14:paraId="65CE2302" w14:textId="77777777" w:rsidR="00C4649D" w:rsidRPr="00924164" w:rsidRDefault="00C4649D" w:rsidP="00C464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izvajanje dodatnih in nadstandardnih dejavnosti: </w:t>
      </w:r>
    </w:p>
    <w:p w14:paraId="3021EF66" w14:textId="77777777" w:rsidR="00C4649D" w:rsidRPr="00924164" w:rsidRDefault="00C4649D" w:rsidP="00C46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-    šola razvija dejavnosti, ki so njena posebnost in na podlagi katerih je prepoznana v      </w:t>
      </w:r>
    </w:p>
    <w:p w14:paraId="20E9F692" w14:textId="77777777" w:rsidR="00C4649D" w:rsidRPr="00924164" w:rsidRDefault="00C4649D" w:rsidP="00C464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     širšem okolju,</w:t>
      </w:r>
    </w:p>
    <w:p w14:paraId="4AA502B3" w14:textId="77777777" w:rsidR="00C4649D" w:rsidRPr="00924164" w:rsidRDefault="00C4649D" w:rsidP="00C464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šola izvaja dodatne programe, dejavnosti, ki predstavljajo obogatitev in poglabljanje učnih vsebin,</w:t>
      </w:r>
    </w:p>
    <w:p w14:paraId="376567B1" w14:textId="77777777" w:rsidR="00C4649D" w:rsidRPr="00924164" w:rsidRDefault="00C4649D" w:rsidP="00C464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šola zagotavlja ustrezno IKT opremo.</w:t>
      </w:r>
    </w:p>
    <w:p w14:paraId="4847C2E6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040CC3FB" w14:textId="77777777" w:rsidR="00C4649D" w:rsidRPr="00924164" w:rsidRDefault="00C4649D" w:rsidP="00C464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Razvojna naravnanost zavoda do 35 %: </w:t>
      </w:r>
    </w:p>
    <w:p w14:paraId="78C7202A" w14:textId="77777777" w:rsidR="00C4649D" w:rsidRPr="00924164" w:rsidRDefault="00C4649D" w:rsidP="00C464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kar vključuje letno načrtovanje, vključno s poslovnim načrtovanjem in programom razvoja; iz LDN je razvidna povezava s programom razvoja; jasno so zastavljeni cilji, vezani na učni uspeh, zadovoljstvo udeležencev v procesu VIZ, trajnostni razvoj, zagotavljanje materialnih in drugih pogojev dela,</w:t>
      </w:r>
    </w:p>
    <w:p w14:paraId="0A29DD01" w14:textId="77777777" w:rsidR="00C4649D" w:rsidRPr="00924164" w:rsidRDefault="00C4649D" w:rsidP="00C464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hospitacije in posvetovalni razgovori z učitelji in ostalimi strokovnimi delavci,</w:t>
      </w:r>
    </w:p>
    <w:p w14:paraId="031018A7" w14:textId="77777777" w:rsidR="00C4649D" w:rsidRPr="00924164" w:rsidRDefault="00C4649D" w:rsidP="00C464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nadaljnje izobraževanje in usposabljanje ravnatelja, učiteljev in drugih delavcev šole, kar pomeni omogočanje izobraževanja v skladu s kolektivno pogodbo,</w:t>
      </w:r>
    </w:p>
    <w:p w14:paraId="1B8E755E" w14:textId="77777777" w:rsidR="00C4649D" w:rsidRPr="00924164" w:rsidRDefault="00C4649D" w:rsidP="00C464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uveljavljanje šole v širšem okolju – sodelovanje v nacionalnih in mednarodnih projektih.</w:t>
      </w:r>
    </w:p>
    <w:p w14:paraId="4339618E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0B605D3B" w14:textId="77777777" w:rsidR="00C4649D" w:rsidRPr="00924164" w:rsidRDefault="00C4649D" w:rsidP="00C464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Zagotavljanje materialnih pogojev dela do 5 %:</w:t>
      </w:r>
    </w:p>
    <w:p w14:paraId="0AE54F58" w14:textId="77777777" w:rsidR="00C4649D" w:rsidRPr="00924164" w:rsidRDefault="00C4649D" w:rsidP="00C464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ravnatelj si prizadeva za pridobivanje sredstev iz donacij in drugih virov za izvajanje javne službe in izboljšanje materialnih pogojev za delovanje zavoda.</w:t>
      </w:r>
    </w:p>
    <w:p w14:paraId="1A218B35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13E6387D" w14:textId="76436FF8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Ravnatelj predstavi svoje delovanje po posameznih točkah, ki so pogoj za ocenjevanje</w:t>
      </w:r>
      <w:r w:rsidR="00552696">
        <w:rPr>
          <w:rFonts w:ascii="Times New Roman" w:eastAsia="Times New Roman" w:hAnsi="Times New Roman" w:cs="Times New Roman"/>
          <w:szCs w:val="24"/>
          <w:lang w:eastAsia="sl-SI"/>
        </w:rPr>
        <w:t xml:space="preserve"> delovne uspešnosti ravnatelja.</w:t>
      </w:r>
    </w:p>
    <w:p w14:paraId="0211CAC9" w14:textId="16868570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Vprašanj članov,</w:t>
      </w:r>
      <w:r w:rsidR="00552696"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>povezanih z realizacijo posameznih točk</w:t>
      </w:r>
      <w:r w:rsidR="00552696">
        <w:rPr>
          <w:rFonts w:ascii="Times New Roman" w:eastAsia="Times New Roman" w:hAnsi="Times New Roman" w:cs="Times New Roman"/>
          <w:szCs w:val="24"/>
          <w:lang w:eastAsia="sl-SI"/>
        </w:rPr>
        <w:t xml:space="preserve"> ni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>.</w:t>
      </w:r>
    </w:p>
    <w:p w14:paraId="7F9D3D68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4E49CE6C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SKLEP ŠT.:11</w:t>
      </w:r>
    </w:p>
    <w:p w14:paraId="0080D796" w14:textId="71D4C785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Svet zavoda  ugotovi, da je ravnatelj dosegel </w:t>
      </w:r>
      <w:r w:rsidR="0055269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100 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% vrednosti meril za ugotavljanje višine dela plače za  delovno uspešnost. </w:t>
      </w:r>
    </w:p>
    <w:p w14:paraId="69DB3A81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1A605CBB" w14:textId="60583FEA" w:rsidR="00C4649D" w:rsidRPr="00411051" w:rsidRDefault="00552696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Izpolni se obrazec za ocenjevanje RDU ravnatelja (ocenjevalni list – priloga k zapisniku) in se pošlje na MIZŠ.</w:t>
      </w:r>
    </w:p>
    <w:p w14:paraId="7DD22628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020EBD87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A8</w:t>
      </w:r>
    </w:p>
    <w:p w14:paraId="61DA991A" w14:textId="572E89AB" w:rsidR="00C4649D" w:rsidRPr="00552696" w:rsidRDefault="00552696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552696">
        <w:rPr>
          <w:rFonts w:ascii="Times New Roman" w:eastAsia="Times New Roman" w:hAnsi="Times New Roman" w:cs="Times New Roman"/>
          <w:b/>
          <w:szCs w:val="24"/>
          <w:lang w:eastAsia="sl-SI"/>
        </w:rPr>
        <w:t>Poročilo</w:t>
      </w:r>
      <w:r w:rsidR="00C4649D" w:rsidRPr="0055269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o delovanju šolskega sklad v l. 2022</w:t>
      </w:r>
      <w:r w:rsidRPr="00552696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(priloga k zapisniku). </w:t>
      </w:r>
    </w:p>
    <w:p w14:paraId="43191FC5" w14:textId="77777777" w:rsidR="00191595" w:rsidRDefault="00552696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G. ravnatelj poda poročilo o delovanju šolskega sklada. </w:t>
      </w:r>
    </w:p>
    <w:p w14:paraId="1F653F63" w14:textId="77777777" w:rsidR="00191595" w:rsidRDefault="00191595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782ED03E" w14:textId="3AC2B4F3" w:rsidR="00552696" w:rsidRDefault="00552696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Prisotn</w:t>
      </w:r>
      <w:r w:rsidR="00191595">
        <w:rPr>
          <w:rFonts w:ascii="Times New Roman" w:eastAsia="Times New Roman" w:hAnsi="Times New Roman" w:cs="Times New Roman"/>
          <w:szCs w:val="24"/>
          <w:lang w:eastAsia="sl-SI"/>
        </w:rPr>
        <w:t>e seznani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, da </w:t>
      </w:r>
      <w:r w:rsidR="00191595">
        <w:rPr>
          <w:rFonts w:ascii="Times New Roman" w:eastAsia="Times New Roman" w:hAnsi="Times New Roman" w:cs="Times New Roman"/>
          <w:szCs w:val="24"/>
          <w:lang w:eastAsia="sl-SI"/>
        </w:rPr>
        <w:t xml:space="preserve">starši vrtčevskih otrok </w:t>
      </w:r>
      <w:proofErr w:type="spellStart"/>
      <w:r w:rsidR="00191595">
        <w:rPr>
          <w:rFonts w:ascii="Times New Roman" w:eastAsia="Times New Roman" w:hAnsi="Times New Roman" w:cs="Times New Roman"/>
          <w:szCs w:val="24"/>
          <w:lang w:eastAsia="sl-SI"/>
        </w:rPr>
        <w:t>donirajo</w:t>
      </w:r>
      <w:proofErr w:type="spellEnd"/>
      <w:r w:rsidR="00191595">
        <w:rPr>
          <w:rFonts w:ascii="Times New Roman" w:eastAsia="Times New Roman" w:hAnsi="Times New Roman" w:cs="Times New Roman"/>
          <w:szCs w:val="24"/>
          <w:lang w:eastAsia="sl-SI"/>
        </w:rPr>
        <w:t xml:space="preserve"> več sredstev, kot starši otrok, ki obiskujejo šolo.</w:t>
      </w:r>
    </w:p>
    <w:p w14:paraId="74BCC486" w14:textId="310B992B" w:rsidR="00191595" w:rsidRDefault="00191595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Pove, da pomočnica ravnatelja za šolo, že vrsto let priskrbi donacijo za šolski sklad v višini 1.000 €.</w:t>
      </w:r>
    </w:p>
    <w:p w14:paraId="5593A6F3" w14:textId="77777777" w:rsidR="00191595" w:rsidRDefault="00191595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Za projekt Mirno morje donacije zbira učiteljica Nina Mohar Krajnc.</w:t>
      </w:r>
    </w:p>
    <w:p w14:paraId="7302AADF" w14:textId="1ECE6508" w:rsidR="00191595" w:rsidRDefault="002746FE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Pove, da n</w:t>
      </w:r>
      <w:r w:rsidR="00191595">
        <w:rPr>
          <w:rFonts w:ascii="Times New Roman" w:eastAsia="Times New Roman" w:hAnsi="Times New Roman" w:cs="Times New Roman"/>
          <w:szCs w:val="24"/>
          <w:lang w:eastAsia="sl-SI"/>
        </w:rPr>
        <w:t>ekaj sredstev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  <w:r w:rsidR="00191595">
        <w:rPr>
          <w:rFonts w:ascii="Times New Roman" w:eastAsia="Times New Roman" w:hAnsi="Times New Roman" w:cs="Times New Roman"/>
          <w:szCs w:val="24"/>
          <w:lang w:eastAsia="sl-SI"/>
        </w:rPr>
        <w:t xml:space="preserve">imamo 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še </w:t>
      </w:r>
      <w:r w:rsidR="00191595">
        <w:rPr>
          <w:rFonts w:ascii="Times New Roman" w:eastAsia="Times New Roman" w:hAnsi="Times New Roman" w:cs="Times New Roman"/>
          <w:szCs w:val="24"/>
          <w:lang w:eastAsia="sl-SI"/>
        </w:rPr>
        <w:t xml:space="preserve">iz projekta Drobtinica (donacije Rdečega križa), ki jih namenjamo </w:t>
      </w:r>
      <w:r w:rsidR="00B27A5E">
        <w:rPr>
          <w:rFonts w:ascii="Times New Roman" w:eastAsia="Times New Roman" w:hAnsi="Times New Roman" w:cs="Times New Roman"/>
          <w:szCs w:val="24"/>
          <w:lang w:eastAsia="sl-SI"/>
        </w:rPr>
        <w:t>kot pomoč otrokom v slabšim socialnim položajem.</w:t>
      </w:r>
    </w:p>
    <w:p w14:paraId="3FF4F620" w14:textId="22E30C4F" w:rsidR="00B27A5E" w:rsidRDefault="00B27A5E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V tem letu smo prejeli izredni prihodek, donacijo starša v višini 1.850 €, ki jo je namenil skladu vrtca.</w:t>
      </w:r>
    </w:p>
    <w:p w14:paraId="61CE1418" w14:textId="6307CF00" w:rsidR="00B27A5E" w:rsidRDefault="00B27A5E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sl-SI"/>
        </w:rPr>
        <w:t>Donirana</w:t>
      </w:r>
      <w:proofErr w:type="spellEnd"/>
      <w:r>
        <w:rPr>
          <w:rFonts w:ascii="Times New Roman" w:eastAsia="Times New Roman" w:hAnsi="Times New Roman" w:cs="Times New Roman"/>
          <w:szCs w:val="24"/>
          <w:lang w:eastAsia="sl-SI"/>
        </w:rPr>
        <w:t xml:space="preserve"> sredstva koristimo za obogatitev rednega dela, opremo, učila, učne pripomočke. Pove, da večji strošek predstavljajo prevozi otrok na tekmovanja.</w:t>
      </w:r>
    </w:p>
    <w:p w14:paraId="577797C1" w14:textId="31F06486" w:rsidR="00B27A5E" w:rsidRDefault="00B27A5E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Pričakujemo sredstva v višini 0,3% dohodnine, ki so jo starši in zaposleni namenili oziroma </w:t>
      </w:r>
      <w:proofErr w:type="spellStart"/>
      <w:r>
        <w:rPr>
          <w:rFonts w:ascii="Times New Roman" w:eastAsia="Times New Roman" w:hAnsi="Times New Roman" w:cs="Times New Roman"/>
          <w:szCs w:val="24"/>
          <w:lang w:eastAsia="sl-SI"/>
        </w:rPr>
        <w:t>donirali</w:t>
      </w:r>
      <w:proofErr w:type="spellEnd"/>
      <w:r>
        <w:rPr>
          <w:rFonts w:ascii="Times New Roman" w:eastAsia="Times New Roman" w:hAnsi="Times New Roman" w:cs="Times New Roman"/>
          <w:szCs w:val="24"/>
          <w:lang w:eastAsia="sl-SI"/>
        </w:rPr>
        <w:t xml:space="preserve"> šolskemu skladu ozir</w:t>
      </w:r>
      <w:r w:rsidR="006E5BA4">
        <w:rPr>
          <w:rFonts w:ascii="Times New Roman" w:eastAsia="Times New Roman" w:hAnsi="Times New Roman" w:cs="Times New Roman"/>
          <w:szCs w:val="24"/>
          <w:lang w:eastAsia="sl-SI"/>
        </w:rPr>
        <w:t>oma skladu vr</w:t>
      </w:r>
      <w:r w:rsidR="00DF2860">
        <w:rPr>
          <w:rFonts w:ascii="Times New Roman" w:eastAsia="Times New Roman" w:hAnsi="Times New Roman" w:cs="Times New Roman"/>
          <w:szCs w:val="24"/>
          <w:lang w:eastAsia="sl-SI"/>
        </w:rPr>
        <w:t>t</w:t>
      </w:r>
      <w:r w:rsidR="006E5BA4">
        <w:rPr>
          <w:rFonts w:ascii="Times New Roman" w:eastAsia="Times New Roman" w:hAnsi="Times New Roman" w:cs="Times New Roman"/>
          <w:szCs w:val="24"/>
          <w:lang w:eastAsia="sl-SI"/>
        </w:rPr>
        <w:t>ca.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</w:p>
    <w:p w14:paraId="5CE310D9" w14:textId="77777777" w:rsidR="00C4649D" w:rsidRPr="00924164" w:rsidRDefault="00C4649D" w:rsidP="00C464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0E0A4647" w14:textId="77777777" w:rsidR="00C4649D" w:rsidRPr="00924164" w:rsidRDefault="00C4649D" w:rsidP="00C4649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SKLEP ŠT. 12</w:t>
      </w:r>
    </w:p>
    <w:p w14:paraId="3B36C56B" w14:textId="73F439C8" w:rsidR="00C4649D" w:rsidRPr="00924164" w:rsidRDefault="00C4649D" w:rsidP="00C4649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 xml:space="preserve">Svet zavoda </w:t>
      </w:r>
      <w:r w:rsidR="006E5BA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 xml:space="preserve">potrdi, da </w:t>
      </w:r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>je seznanjen s finančnim poročilo</w:t>
      </w:r>
      <w:r w:rsidR="006E5BA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>m</w:t>
      </w:r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 xml:space="preserve"> in programom dela sklada OŠ Duplek za leto 2023.   </w:t>
      </w:r>
    </w:p>
    <w:p w14:paraId="3F40797B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78134D5" w14:textId="7B599D72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lastRenderedPageBreak/>
        <w:t>A9</w:t>
      </w:r>
    </w:p>
    <w:p w14:paraId="37FA2A75" w14:textId="5FDA9704" w:rsidR="006E5BA4" w:rsidRPr="006E5BA4" w:rsidRDefault="006E5BA4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>Določitev cene prehrane</w:t>
      </w:r>
    </w:p>
    <w:p w14:paraId="51CBCDC4" w14:textId="79FB8DFA" w:rsidR="00C4649D" w:rsidRPr="00924164" w:rsidRDefault="006E5BA4" w:rsidP="006E5BA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G. ravnatelj prisotnim</w:t>
      </w:r>
      <w:r w:rsidR="00C4649D"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predstavi predlog sprememb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e cene </w:t>
      </w:r>
      <w:r w:rsidR="00C4649D" w:rsidRPr="00924164">
        <w:rPr>
          <w:rFonts w:ascii="Times New Roman" w:eastAsia="Times New Roman" w:hAnsi="Times New Roman" w:cs="Times New Roman"/>
          <w:szCs w:val="24"/>
          <w:lang w:eastAsia="sl-SI"/>
        </w:rPr>
        <w:t>prehrane:</w:t>
      </w:r>
    </w:p>
    <w:p w14:paraId="12A1C7B3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6376DC4A" w14:textId="77777777" w:rsidR="00C4649D" w:rsidRPr="00FA70BA" w:rsidRDefault="00C4649D" w:rsidP="00C4649D">
      <w:pPr>
        <w:spacing w:after="0" w:line="240" w:lineRule="auto"/>
        <w:rPr>
          <w:rFonts w:ascii="Times New Roman" w:eastAsia="Times New Roman" w:hAnsi="Times New Roman" w:cs="Times New Roman"/>
          <w:color w:val="0070C0"/>
          <w:szCs w:val="20"/>
          <w:lang w:eastAsia="sl-SI"/>
        </w:rPr>
      </w:pPr>
      <w:r w:rsidRPr="00FA70BA">
        <w:rPr>
          <w:rFonts w:ascii="Times New Roman" w:eastAsia="Times New Roman" w:hAnsi="Times New Roman" w:cs="Times New Roman"/>
          <w:szCs w:val="20"/>
          <w:lang w:eastAsia="sl-SI"/>
        </w:rPr>
        <w:t>učenci: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  <w:t>1. – 4.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  <w:t>Z:0,40/</w:t>
      </w:r>
      <w:r w:rsidRPr="00FA70BA">
        <w:rPr>
          <w:rFonts w:ascii="Times New Roman" w:eastAsia="Times New Roman" w:hAnsi="Times New Roman" w:cs="Times New Roman"/>
          <w:color w:val="FF0000"/>
          <w:szCs w:val="20"/>
          <w:lang w:eastAsia="sl-SI"/>
        </w:rPr>
        <w:t>0,44 (9%)/</w:t>
      </w:r>
      <w:r w:rsidRPr="00FA70BA">
        <w:rPr>
          <w:rFonts w:ascii="Times New Roman" w:eastAsia="Times New Roman" w:hAnsi="Times New Roman" w:cs="Times New Roman"/>
          <w:color w:val="0070C0"/>
          <w:szCs w:val="20"/>
          <w:lang w:eastAsia="sl-SI"/>
        </w:rPr>
        <w:t>0,5(10%)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  <w:t>M:0,90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  <w:t>K:2,20/</w:t>
      </w:r>
      <w:r w:rsidRPr="00FA70BA">
        <w:rPr>
          <w:rFonts w:ascii="Times New Roman" w:eastAsia="Times New Roman" w:hAnsi="Times New Roman" w:cs="Times New Roman"/>
          <w:color w:val="FF0000"/>
          <w:szCs w:val="20"/>
          <w:lang w:eastAsia="sl-SI"/>
        </w:rPr>
        <w:t>2,40 (9%)/</w:t>
      </w:r>
      <w:r w:rsidRPr="00FA70BA">
        <w:rPr>
          <w:rFonts w:ascii="Times New Roman" w:eastAsia="Times New Roman" w:hAnsi="Times New Roman" w:cs="Times New Roman"/>
          <w:color w:val="0070C0"/>
          <w:szCs w:val="20"/>
          <w:lang w:eastAsia="sl-SI"/>
        </w:rPr>
        <w:t>2,60(8%)</w:t>
      </w:r>
      <w:r w:rsidRPr="00FA70BA">
        <w:rPr>
          <w:rFonts w:ascii="Times New Roman" w:eastAsia="Times New Roman" w:hAnsi="Times New Roman" w:cs="Times New Roman"/>
          <w:color w:val="0070C0"/>
          <w:szCs w:val="20"/>
          <w:lang w:eastAsia="sl-SI"/>
        </w:rPr>
        <w:tab/>
      </w:r>
    </w:p>
    <w:p w14:paraId="61EE00E9" w14:textId="77777777" w:rsidR="00C4649D" w:rsidRPr="00FA70BA" w:rsidRDefault="00C4649D" w:rsidP="00C4649D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sl-SI"/>
        </w:rPr>
      </w:pPr>
      <w:r w:rsidRPr="00FA70BA">
        <w:rPr>
          <w:rFonts w:ascii="Times New Roman" w:eastAsia="Times New Roman" w:hAnsi="Times New Roman" w:cs="Times New Roman"/>
          <w:szCs w:val="20"/>
          <w:lang w:eastAsia="sl-SI"/>
        </w:rPr>
        <w:t>5. – 9.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  <w:t>M:0,90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  <w:t>K:2,50/</w:t>
      </w:r>
      <w:r w:rsidRPr="00FA70BA">
        <w:rPr>
          <w:rFonts w:ascii="Times New Roman" w:eastAsia="Times New Roman" w:hAnsi="Times New Roman" w:cs="Times New Roman"/>
          <w:color w:val="FF0000"/>
          <w:szCs w:val="20"/>
          <w:lang w:eastAsia="sl-SI"/>
        </w:rPr>
        <w:t>2,70 (8%)/</w:t>
      </w:r>
      <w:r w:rsidRPr="00FA70BA">
        <w:rPr>
          <w:rFonts w:ascii="Times New Roman" w:eastAsia="Times New Roman" w:hAnsi="Times New Roman" w:cs="Times New Roman"/>
          <w:color w:val="0070C0"/>
          <w:szCs w:val="20"/>
          <w:lang w:eastAsia="sl-SI"/>
        </w:rPr>
        <w:t>3,00(11%)</w:t>
      </w:r>
    </w:p>
    <w:p w14:paraId="02A5D86B" w14:textId="77777777" w:rsidR="00C4649D" w:rsidRDefault="00C4649D" w:rsidP="00C464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</w:p>
    <w:p w14:paraId="2F6C3852" w14:textId="77777777" w:rsidR="00C4649D" w:rsidRPr="00FA70BA" w:rsidRDefault="00C4649D" w:rsidP="00C464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  <w:r w:rsidRPr="00FA70BA">
        <w:rPr>
          <w:rFonts w:ascii="Times New Roman" w:eastAsia="Times New Roman" w:hAnsi="Times New Roman" w:cs="Times New Roman"/>
          <w:szCs w:val="20"/>
          <w:lang w:eastAsia="sl-SI"/>
        </w:rPr>
        <w:t>učitelji: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Cs w:val="20"/>
          <w:lang w:eastAsia="sl-SI"/>
        </w:rPr>
        <w:t>M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>1,10/</w:t>
      </w:r>
      <w:r w:rsidRPr="00FA70BA">
        <w:rPr>
          <w:rFonts w:ascii="Times New Roman" w:eastAsia="Times New Roman" w:hAnsi="Times New Roman" w:cs="Times New Roman"/>
          <w:color w:val="FF0000"/>
          <w:szCs w:val="20"/>
          <w:lang w:eastAsia="sl-SI"/>
        </w:rPr>
        <w:t>1,20 (9%)/</w:t>
      </w:r>
      <w:r w:rsidRPr="00FA70BA">
        <w:rPr>
          <w:rFonts w:ascii="Times New Roman" w:eastAsia="Times New Roman" w:hAnsi="Times New Roman" w:cs="Times New Roman"/>
          <w:color w:val="0070C0"/>
          <w:szCs w:val="20"/>
          <w:lang w:eastAsia="sl-SI"/>
        </w:rPr>
        <w:t>1,3(10%)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  <w:t>K:4,00/</w:t>
      </w:r>
      <w:r w:rsidRPr="00FA70BA">
        <w:rPr>
          <w:rFonts w:ascii="Times New Roman" w:eastAsia="Times New Roman" w:hAnsi="Times New Roman" w:cs="Times New Roman"/>
          <w:color w:val="FF0000"/>
          <w:szCs w:val="20"/>
          <w:lang w:eastAsia="sl-SI"/>
        </w:rPr>
        <w:t>5,30 (32%)/</w:t>
      </w:r>
      <w:r w:rsidRPr="00FA70BA">
        <w:rPr>
          <w:rFonts w:ascii="Times New Roman" w:eastAsia="Times New Roman" w:hAnsi="Times New Roman" w:cs="Times New Roman"/>
          <w:color w:val="0070C0"/>
          <w:szCs w:val="20"/>
          <w:lang w:eastAsia="sl-SI"/>
        </w:rPr>
        <w:t>5,5(10%)</w:t>
      </w:r>
    </w:p>
    <w:p w14:paraId="65B96526" w14:textId="77777777" w:rsidR="00C4649D" w:rsidRPr="00FA70BA" w:rsidRDefault="00C4649D" w:rsidP="00C4649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  <w:r w:rsidRPr="00FA70BA">
        <w:rPr>
          <w:rFonts w:ascii="Times New Roman" w:eastAsia="Times New Roman" w:hAnsi="Times New Roman" w:cs="Times New Roman"/>
          <w:szCs w:val="20"/>
          <w:lang w:eastAsia="sl-SI"/>
        </w:rPr>
        <w:t>drugi:</w:t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</w:r>
      <w:r w:rsidRPr="00FA70BA">
        <w:rPr>
          <w:rFonts w:ascii="Times New Roman" w:eastAsia="Times New Roman" w:hAnsi="Times New Roman" w:cs="Times New Roman"/>
          <w:szCs w:val="20"/>
          <w:lang w:eastAsia="sl-SI"/>
        </w:rPr>
        <w:tab/>
        <w:t>K:4,50/</w:t>
      </w:r>
      <w:r w:rsidRPr="00FA70BA">
        <w:rPr>
          <w:rFonts w:ascii="Times New Roman" w:eastAsia="Times New Roman" w:hAnsi="Times New Roman" w:cs="Times New Roman"/>
          <w:color w:val="FF0000"/>
          <w:szCs w:val="20"/>
          <w:lang w:eastAsia="sl-SI"/>
        </w:rPr>
        <w:t>5,80 (30%)/</w:t>
      </w:r>
      <w:r w:rsidRPr="00FA70BA">
        <w:rPr>
          <w:rFonts w:ascii="Times New Roman" w:eastAsia="Times New Roman" w:hAnsi="Times New Roman" w:cs="Times New Roman"/>
          <w:color w:val="0070C0"/>
          <w:szCs w:val="20"/>
          <w:lang w:eastAsia="sl-SI"/>
        </w:rPr>
        <w:t>6,0(10%)</w:t>
      </w:r>
      <w:r w:rsidRPr="00FA70BA">
        <w:rPr>
          <w:rFonts w:ascii="Times New Roman" w:eastAsia="Times New Roman" w:hAnsi="Times New Roman" w:cs="Times New Roman"/>
          <w:color w:val="0070C0"/>
          <w:szCs w:val="20"/>
          <w:lang w:eastAsia="sl-SI"/>
        </w:rPr>
        <w:tab/>
      </w:r>
    </w:p>
    <w:p w14:paraId="146A5EF7" w14:textId="77777777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4FC9DC62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SKLEP ŠT.13</w:t>
      </w:r>
    </w:p>
    <w:p w14:paraId="0E186D5A" w14:textId="5D2359E5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 xml:space="preserve">Člani </w:t>
      </w:r>
      <w:r w:rsidR="006E5BA4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>sveta zavoda</w:t>
      </w:r>
      <w:r w:rsidRPr="00924164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 xml:space="preserve"> soglasno potrdijo</w:t>
      </w:r>
      <w:r w:rsidR="006E5BA4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 xml:space="preserve"> predlagane</w:t>
      </w:r>
      <w:r w:rsidRPr="00924164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 xml:space="preserve"> cene prehrane: malica 0,90</w:t>
      </w:r>
      <w:r w:rsidR="006E5BA4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 xml:space="preserve"> €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(cena je nespremenjena),  kosilo za učence: 1. - 4.r. 2,60 </w:t>
      </w:r>
      <w:r w:rsidR="006E5BA4">
        <w:rPr>
          <w:rFonts w:ascii="Times New Roman" w:eastAsia="Times New Roman" w:hAnsi="Times New Roman" w:cs="Times New Roman"/>
          <w:b/>
          <w:szCs w:val="24"/>
          <w:lang w:eastAsia="sl-SI"/>
        </w:rPr>
        <w:t>€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in 5. - 9.r. 3,00 </w:t>
      </w:r>
      <w:r w:rsidR="006E5BA4">
        <w:rPr>
          <w:rFonts w:ascii="Times New Roman" w:eastAsia="Times New Roman" w:hAnsi="Times New Roman" w:cs="Times New Roman"/>
          <w:b/>
          <w:szCs w:val="24"/>
          <w:lang w:eastAsia="sl-SI"/>
        </w:rPr>
        <w:t>€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, za učitelje: malica 1,3 </w:t>
      </w:r>
      <w:r w:rsidR="006E5BA4">
        <w:rPr>
          <w:rFonts w:ascii="Times New Roman" w:eastAsia="Times New Roman" w:hAnsi="Times New Roman" w:cs="Times New Roman"/>
          <w:b/>
          <w:szCs w:val="24"/>
          <w:lang w:eastAsia="sl-SI"/>
        </w:rPr>
        <w:t>€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, za kosilo 5,50 </w:t>
      </w:r>
      <w:r w:rsidR="006E5BA4">
        <w:rPr>
          <w:rFonts w:ascii="Times New Roman" w:eastAsia="Times New Roman" w:hAnsi="Times New Roman" w:cs="Times New Roman"/>
          <w:b/>
          <w:szCs w:val="24"/>
          <w:lang w:eastAsia="sl-SI"/>
        </w:rPr>
        <w:t>€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in za druge kosilo 6,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00 </w:t>
      </w:r>
      <w:r w:rsidR="006E5BA4">
        <w:rPr>
          <w:rFonts w:ascii="Times New Roman" w:eastAsia="Times New Roman" w:hAnsi="Times New Roman" w:cs="Times New Roman"/>
          <w:b/>
          <w:szCs w:val="24"/>
          <w:lang w:eastAsia="sl-SI"/>
        </w:rPr>
        <w:t>€</w:t>
      </w:r>
      <w:r w:rsidR="00486F38">
        <w:rPr>
          <w:rFonts w:ascii="Times New Roman" w:eastAsia="Times New Roman" w:hAnsi="Times New Roman" w:cs="Times New Roman"/>
          <w:b/>
          <w:szCs w:val="24"/>
          <w:lang w:eastAsia="sl-SI"/>
        </w:rPr>
        <w:t>, ki</w:t>
      </w:r>
      <w:r w:rsidR="006E5BA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veljajo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od 1. 3. 2023.</w:t>
      </w:r>
    </w:p>
    <w:p w14:paraId="5A27CFB0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44578368" w14:textId="303C9C5B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A10</w:t>
      </w:r>
    </w:p>
    <w:p w14:paraId="204713B2" w14:textId="6763DAEC" w:rsidR="00486F38" w:rsidRPr="00486F38" w:rsidRDefault="00486F38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486F38">
        <w:rPr>
          <w:rFonts w:ascii="Times New Roman" w:eastAsia="Times New Roman" w:hAnsi="Times New Roman" w:cs="Times New Roman"/>
          <w:b/>
          <w:szCs w:val="24"/>
          <w:lang w:eastAsia="sl-SI"/>
        </w:rPr>
        <w:t>Potrditev sistemizacije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>.</w:t>
      </w:r>
    </w:p>
    <w:p w14:paraId="6C58F8E8" w14:textId="77777777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Ravnatelj predstavi spremembo sistemizacije delovnih mest.</w:t>
      </w:r>
    </w:p>
    <w:p w14:paraId="2C51CB1A" w14:textId="77777777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58E970CC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Vlada RS in reprezentativni sindikati s področja vzgoje in izobraževanja so z namenom realizacije uvedbe napredovanja v nazive na delovnem mestu vzgojitelj predšolskih otrok – pomočnik vzgojitelja in zaradi uvedbe novega naziva višji svetnik podpisali Aneks h Kolektivni pogodbi za dejavnost vzgoje in izobraževanja v Republiki Sloveniji (v nadaljevanju Aneks h KPVIZ), ki je objavljen v Uradnem listu  RS, št. 11/23 in je začel veljati 28. januarja 2023.</w:t>
      </w:r>
    </w:p>
    <w:p w14:paraId="0E991F79" w14:textId="77777777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Za realizacijo sprememb, ki jih prinaša Aneks je potrebno spremeniti akt o notranji organizaciji in sistemizaciji delovnih mest, tako, da se dodajo nova delovna mesta v skladu z aneksom.</w:t>
      </w:r>
    </w:p>
    <w:p w14:paraId="235924DF" w14:textId="77777777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Rok je 30 dni.</w:t>
      </w:r>
    </w:p>
    <w:p w14:paraId="2DE85688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454C58E0" w14:textId="77777777" w:rsidR="00C4649D" w:rsidRPr="00047469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047469">
        <w:rPr>
          <w:rFonts w:ascii="Times New Roman" w:eastAsia="Times New Roman" w:hAnsi="Times New Roman" w:cs="Times New Roman"/>
          <w:szCs w:val="24"/>
          <w:lang w:eastAsia="sl-SI"/>
        </w:rPr>
        <w:t>N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ova delovna mesta </w:t>
      </w:r>
      <w:r w:rsidRPr="00047469">
        <w:rPr>
          <w:rFonts w:ascii="Times New Roman" w:eastAsia="Times New Roman" w:hAnsi="Times New Roman" w:cs="Times New Roman"/>
          <w:szCs w:val="24"/>
          <w:lang w:eastAsia="sl-SI"/>
        </w:rPr>
        <w:t>so</w:t>
      </w:r>
      <w:r>
        <w:rPr>
          <w:rFonts w:ascii="Times New Roman" w:eastAsia="Times New Roman" w:hAnsi="Times New Roman" w:cs="Times New Roman"/>
          <w:szCs w:val="24"/>
          <w:lang w:eastAsia="sl-SI"/>
        </w:rPr>
        <w:t>:</w:t>
      </w:r>
      <w:r w:rsidRPr="00047469">
        <w:rPr>
          <w:rFonts w:ascii="Times New Roman" w:eastAsia="Times New Roman" w:hAnsi="Times New Roman" w:cs="Times New Roman"/>
          <w:szCs w:val="24"/>
          <w:lang w:eastAsia="sl-SI"/>
        </w:rPr>
        <w:t xml:space="preserve"> (priloga)</w:t>
      </w:r>
    </w:p>
    <w:p w14:paraId="1CFA6F6E" w14:textId="77777777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4E919192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>SKLEP ŠT. 14</w:t>
      </w:r>
    </w:p>
    <w:p w14:paraId="418A7A3C" w14:textId="50C2C2DF" w:rsidR="00C4649D" w:rsidRPr="00924164" w:rsidRDefault="00486F38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>Člani sveta zavoda s</w:t>
      </w:r>
      <w:r w:rsidR="00C4649D"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oglasno 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>sprejmejo</w:t>
      </w:r>
      <w:r w:rsidR="00C4649D"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sklep o spremembi sistemizacij</w:t>
      </w:r>
      <w:r w:rsidR="00C4649D">
        <w:rPr>
          <w:rFonts w:ascii="Times New Roman" w:eastAsia="Times New Roman" w:hAnsi="Times New Roman" w:cs="Times New Roman"/>
          <w:b/>
          <w:szCs w:val="24"/>
          <w:lang w:eastAsia="sl-SI"/>
        </w:rPr>
        <w:t>e delovnega mesta vzgojitelj predšolskih otrok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</w:t>
      </w:r>
      <w:r w:rsidR="00C4649D">
        <w:rPr>
          <w:rFonts w:ascii="Times New Roman" w:eastAsia="Times New Roman" w:hAnsi="Times New Roman" w:cs="Times New Roman"/>
          <w:b/>
          <w:szCs w:val="24"/>
          <w:lang w:eastAsia="sl-SI"/>
        </w:rPr>
        <w:t>- pomočnik vzgojitelja z nazivi in sprememb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>o</w:t>
      </w:r>
      <w:r w:rsidR="00C4649D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z uvedbo novega naziva višji svetnik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>,</w:t>
      </w:r>
      <w:r w:rsidR="00C4649D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za določena delov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>na</w:t>
      </w:r>
      <w:r w:rsidR="00C4649D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mesta. </w:t>
      </w:r>
      <w:r w:rsidR="00C4649D"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 </w:t>
      </w:r>
    </w:p>
    <w:p w14:paraId="788034B9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697390BF" w14:textId="5ABAB5B5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A11</w:t>
      </w:r>
    </w:p>
    <w:p w14:paraId="47D9D2A5" w14:textId="5FAA5C07" w:rsidR="00486F38" w:rsidRPr="00486F38" w:rsidRDefault="00486F38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486F38">
        <w:rPr>
          <w:rFonts w:ascii="Times New Roman" w:eastAsia="Times New Roman" w:hAnsi="Times New Roman" w:cs="Times New Roman"/>
          <w:b/>
          <w:szCs w:val="24"/>
          <w:lang w:eastAsia="sl-SI"/>
        </w:rPr>
        <w:t>Razpis za ravnatelja.</w:t>
      </w:r>
    </w:p>
    <w:p w14:paraId="1184CCD3" w14:textId="3DE53730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Predsednik</w:t>
      </w:r>
      <w:r w:rsidR="00486F38">
        <w:rPr>
          <w:rFonts w:ascii="Times New Roman" w:eastAsia="Times New Roman" w:hAnsi="Times New Roman" w:cs="Times New Roman"/>
          <w:szCs w:val="24"/>
          <w:lang w:eastAsia="sl-SI"/>
        </w:rPr>
        <w:t xml:space="preserve"> SZ navzoče seznani, da je g. ravnatelj podal odpoved delovnega razmerja zaradi upokojitve.</w:t>
      </w:r>
    </w:p>
    <w:p w14:paraId="256AF513" w14:textId="5B361976" w:rsidR="00DF2860" w:rsidRPr="00DF2860" w:rsidRDefault="00C4649D" w:rsidP="00DF28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Predlaga začetek postopka imenovanja ravnatelja </w:t>
      </w:r>
      <w:r w:rsidRPr="0092416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sl-SI"/>
        </w:rPr>
        <w:t xml:space="preserve">na podlagi 58. člena Zakona o organizaciji in financiranju vzgoje in izobraževanja 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zaradi upokojitve ravnatelja </w:t>
      </w:r>
      <w:proofErr w:type="spellStart"/>
      <w:r w:rsidRPr="00924164">
        <w:rPr>
          <w:rFonts w:ascii="Times New Roman" w:eastAsia="Times New Roman" w:hAnsi="Times New Roman" w:cs="Times New Roman"/>
          <w:szCs w:val="24"/>
          <w:lang w:eastAsia="sl-SI"/>
        </w:rPr>
        <w:t>Đana</w:t>
      </w:r>
      <w:proofErr w:type="spellEnd"/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Novaka. Potrebno je  razpisati prosto delovno mesto ravnatelja/ravnateljice.</w:t>
      </w:r>
    </w:p>
    <w:p w14:paraId="669A57E7" w14:textId="77777777" w:rsidR="00DF2860" w:rsidRPr="00924164" w:rsidRDefault="00DF2860" w:rsidP="00C4649D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</w:p>
    <w:p w14:paraId="1C178378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SKLEP ŠT. 15: </w:t>
      </w:r>
    </w:p>
    <w:p w14:paraId="4D1B4EC3" w14:textId="77777777" w:rsidR="00C4649D" w:rsidRPr="00924164" w:rsidRDefault="00C4649D" w:rsidP="00C4649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>Skladno z zakonom o organizaciji in financiranju vzgoje in izobraževanja - ZOFVI (58. člen), zaradi poteka petletnega mandata dosedanjemu ravnatelju, razpisujemo prosto delovno mesto ravnatelja/ravnateljice Zavoda OŠ Duplek, s pričetkom de</w:t>
      </w:r>
      <w:r>
        <w:rPr>
          <w:rFonts w:ascii="Times New Roman" w:eastAsia="Times New Roman" w:hAnsi="Times New Roman" w:cs="Times New Roman"/>
          <w:b/>
          <w:bCs/>
          <w:szCs w:val="24"/>
          <w:lang w:eastAsia="sl-SI"/>
        </w:rPr>
        <w:t>la 01. 09. 2023</w:t>
      </w:r>
      <w:r w:rsidRPr="00924164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>.</w:t>
      </w:r>
    </w:p>
    <w:p w14:paraId="2BA96336" w14:textId="77777777" w:rsidR="00C4649D" w:rsidRPr="00924164" w:rsidRDefault="00C4649D" w:rsidP="00C4649D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</w:p>
    <w:p w14:paraId="1C4FD653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lastRenderedPageBreak/>
        <w:t xml:space="preserve">Predsednik predlaga, da se prosto delovno mesto za ravnatelja/ravnateljice objavi v Uradnem listu in na spletni strani šole, saj je objava v časniku Večer predraga (slabih </w:t>
      </w:r>
      <w:r>
        <w:rPr>
          <w:rFonts w:ascii="Times New Roman" w:eastAsia="Times New Roman" w:hAnsi="Times New Roman" w:cs="Times New Roman"/>
          <w:szCs w:val="24"/>
          <w:lang w:eastAsia="sl-SI"/>
        </w:rPr>
        <w:t>700 eur brez davka). Predsednik bo pripravil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vse potrebno za razpis in objavo delovnega mesta ravnatelja/ravnateljice.</w:t>
      </w:r>
    </w:p>
    <w:p w14:paraId="3DDE0179" w14:textId="77777777" w:rsidR="00C4649D" w:rsidRPr="00924164" w:rsidRDefault="00C4649D" w:rsidP="00C4649D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</w:p>
    <w:p w14:paraId="08EB5833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SKLEP ŠT. 16: </w:t>
      </w:r>
    </w:p>
    <w:p w14:paraId="47A35CD1" w14:textId="77777777" w:rsidR="00C4649D" w:rsidRPr="00924164" w:rsidRDefault="00C4649D" w:rsidP="00C464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Objavi se razpis delovnega mesta ravnatelja/ravnateljice v skladu </w:t>
      </w:r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 xml:space="preserve">s 53. členom Zakona o organizaciji in financiranju vzgoje in izobraževanja (Uradni list RS, št. 16/07 – uradno prečiščeno besedilo, 36/08, 58/09, 64/09 – </w:t>
      </w:r>
      <w:proofErr w:type="spellStart"/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>popr</w:t>
      </w:r>
      <w:proofErr w:type="spellEnd"/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 xml:space="preserve">., 65/09 – </w:t>
      </w:r>
      <w:proofErr w:type="spellStart"/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>popr</w:t>
      </w:r>
      <w:proofErr w:type="spellEnd"/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 xml:space="preserve">., 20/11, 40/12 – ZUJF, 57/12 – ZPCP-2D, 47/15, 46/16, 49/16 – </w:t>
      </w:r>
      <w:proofErr w:type="spellStart"/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>popr</w:t>
      </w:r>
      <w:proofErr w:type="spellEnd"/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 xml:space="preserve">. in 25/17 – </w:t>
      </w:r>
      <w:proofErr w:type="spellStart"/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>ZVaj</w:t>
      </w:r>
      <w:proofErr w:type="spellEnd"/>
      <w:r w:rsidRPr="00924164"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  <w:t xml:space="preserve">). </w:t>
      </w:r>
    </w:p>
    <w:p w14:paraId="612C91EB" w14:textId="77777777" w:rsidR="00C4649D" w:rsidRPr="00486F38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486F38">
        <w:rPr>
          <w:rFonts w:ascii="Times New Roman" w:eastAsia="Times New Roman" w:hAnsi="Times New Roman" w:cs="Times New Roman"/>
          <w:b/>
          <w:szCs w:val="24"/>
          <w:lang w:eastAsia="sl-SI"/>
        </w:rPr>
        <w:t>Razpis – glej prilogo.</w:t>
      </w:r>
    </w:p>
    <w:p w14:paraId="05E6D5F7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03AB264C" w14:textId="06B48BBA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Predsednik seznani člane, da lahko </w:t>
      </w:r>
      <w:r w:rsidR="00DF2860">
        <w:rPr>
          <w:rFonts w:ascii="Times New Roman" w:eastAsia="Times New Roman" w:hAnsi="Times New Roman" w:cs="Times New Roman"/>
          <w:szCs w:val="24"/>
          <w:lang w:eastAsia="sl-SI"/>
        </w:rPr>
        <w:t>SZ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med svojimi člani imenuje ožjo skupino – komisijo za izvedbo razpisa za ravnatelja. Ta pomaga predsedniku v tistem delu postopka, ki služi za administrativna opravila (odpiranje vlog kandidatov, preverjanje ustreznosti vlog in evidentiranje morebitnih nepopolnih vlog, priprava vlog in pridobitev potrebnih mnenj, izvedba razgovorov s kandidati pred odločanjem o izbiri med kandidati, priprava poročila za sejo </w:t>
      </w:r>
      <w:r w:rsidR="00DF2860">
        <w:rPr>
          <w:rFonts w:ascii="Times New Roman" w:eastAsia="Times New Roman" w:hAnsi="Times New Roman" w:cs="Times New Roman"/>
          <w:szCs w:val="24"/>
          <w:lang w:eastAsia="sl-SI"/>
        </w:rPr>
        <w:t>SZ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in druga opravila). </w:t>
      </w:r>
    </w:p>
    <w:p w14:paraId="57E8E29D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Člani SZ izrazijo, da se bodo v zvezi z vsemi postopki imenovanja ravnatelja sestajali vsi člani SZ in ne le ožja skupina.  </w:t>
      </w:r>
    </w:p>
    <w:p w14:paraId="1C4A72EF" w14:textId="77777777" w:rsidR="00C4649D" w:rsidRPr="00924164" w:rsidRDefault="00C4649D" w:rsidP="00C4649D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Cs w:val="24"/>
          <w:lang w:eastAsia="sl-SI"/>
        </w:rPr>
      </w:pPr>
    </w:p>
    <w:p w14:paraId="6F2802C1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SKLEP ŠT. 17: </w:t>
      </w:r>
    </w:p>
    <w:p w14:paraId="6CFE8E56" w14:textId="4A1D87AB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Člani sveta zavoda sklenejo, da bodo na sestankih v zvezi z volitvami ravnatelja prisotni vsi člani </w:t>
      </w:r>
      <w:r w:rsidR="00486F38">
        <w:rPr>
          <w:rFonts w:ascii="Times New Roman" w:eastAsia="Times New Roman" w:hAnsi="Times New Roman" w:cs="Times New Roman"/>
          <w:b/>
          <w:szCs w:val="24"/>
          <w:lang w:eastAsia="sl-SI"/>
        </w:rPr>
        <w:t>sveta zavoda</w:t>
      </w:r>
      <w:r w:rsidRPr="00924164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. </w:t>
      </w:r>
    </w:p>
    <w:p w14:paraId="7CA76C8E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14:paraId="3DFC7268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Predsednik bo o datumu objave razpisa člane SZ obvestila po elektronski pošti. </w:t>
      </w:r>
    </w:p>
    <w:p w14:paraId="18BDCC23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Vse ostale aktivnosti bomo dorekli ob odpiranju prispelih ponudb.</w:t>
      </w:r>
    </w:p>
    <w:p w14:paraId="444D11B6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5BAD5965" w14:textId="23B928FC" w:rsidR="00C4649D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A12</w:t>
      </w:r>
    </w:p>
    <w:p w14:paraId="11660C70" w14:textId="4AF36015" w:rsidR="0096570C" w:rsidRPr="0096570C" w:rsidRDefault="0096570C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l-SI"/>
        </w:rPr>
      </w:pPr>
      <w:r w:rsidRPr="0096570C">
        <w:rPr>
          <w:rFonts w:ascii="Times New Roman" w:eastAsia="Times New Roman" w:hAnsi="Times New Roman" w:cs="Times New Roman"/>
          <w:b/>
          <w:szCs w:val="24"/>
          <w:lang w:eastAsia="sl-SI"/>
        </w:rPr>
        <w:t>Predlogi, pobude, vprašanja.</w:t>
      </w:r>
    </w:p>
    <w:p w14:paraId="244B4F36" w14:textId="484090C9" w:rsidR="00C4649D" w:rsidRDefault="00DF2860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g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. </w:t>
      </w:r>
      <w:proofErr w:type="spellStart"/>
      <w:r w:rsidR="0096570C">
        <w:rPr>
          <w:rFonts w:ascii="Times New Roman" w:eastAsia="Times New Roman" w:hAnsi="Times New Roman" w:cs="Times New Roman"/>
          <w:szCs w:val="24"/>
          <w:lang w:eastAsia="sl-SI"/>
        </w:rPr>
        <w:t>ravantelj</w:t>
      </w:r>
      <w:proofErr w:type="spellEnd"/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 poda i</w:t>
      </w:r>
      <w:r w:rsidR="00C4649D"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nformacija o vpisu 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otrok </w:t>
      </w:r>
      <w:r w:rsidR="00C4649D" w:rsidRPr="00924164">
        <w:rPr>
          <w:rFonts w:ascii="Times New Roman" w:eastAsia="Times New Roman" w:hAnsi="Times New Roman" w:cs="Times New Roman"/>
          <w:szCs w:val="24"/>
          <w:lang w:eastAsia="sl-SI"/>
        </w:rPr>
        <w:t>v šolo in vrtec.</w:t>
      </w:r>
    </w:p>
    <w:p w14:paraId="7E6DFFE0" w14:textId="77777777" w:rsidR="0096570C" w:rsidRPr="00924164" w:rsidRDefault="0096570C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782A8416" w14:textId="73950CD6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Vpis v šolo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 je potekal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14. in 15. 2. 2023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Na seznamu 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>za Sp. Duplek je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24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 otrok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(1 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prihaja iz </w:t>
      </w:r>
      <w:r>
        <w:rPr>
          <w:rFonts w:ascii="Times New Roman" w:eastAsia="Times New Roman" w:hAnsi="Times New Roman" w:cs="Times New Roman"/>
          <w:szCs w:val="24"/>
          <w:lang w:eastAsia="sl-SI"/>
        </w:rPr>
        <w:t>Voličin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, 1 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iz </w:t>
      </w:r>
      <w:r>
        <w:rPr>
          <w:rFonts w:ascii="Times New Roman" w:eastAsia="Times New Roman" w:hAnsi="Times New Roman" w:cs="Times New Roman"/>
          <w:szCs w:val="24"/>
          <w:lang w:eastAsia="sl-SI"/>
        </w:rPr>
        <w:t>Koren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, 3 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>s p</w:t>
      </w:r>
      <w:r>
        <w:rPr>
          <w:rFonts w:ascii="Times New Roman" w:eastAsia="Times New Roman" w:hAnsi="Times New Roman" w:cs="Times New Roman"/>
          <w:szCs w:val="24"/>
          <w:lang w:eastAsia="sl-SI"/>
        </w:rPr>
        <w:t>odružnic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szCs w:val="24"/>
          <w:lang w:eastAsia="sl-SI"/>
        </w:rPr>
        <w:t>)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,  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za </w:t>
      </w:r>
      <w:proofErr w:type="spellStart"/>
      <w:r w:rsidR="0096570C">
        <w:rPr>
          <w:rFonts w:ascii="Times New Roman" w:eastAsia="Times New Roman" w:hAnsi="Times New Roman" w:cs="Times New Roman"/>
          <w:szCs w:val="24"/>
          <w:lang w:eastAsia="sl-SI"/>
        </w:rPr>
        <w:t>Dvojane</w:t>
      </w:r>
      <w:proofErr w:type="spellEnd"/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 je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11 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otrok 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in za 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>Zg. Duplek je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19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 otrok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(1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 otrok iz </w:t>
      </w:r>
      <w:r>
        <w:rPr>
          <w:rFonts w:ascii="Times New Roman" w:eastAsia="Times New Roman" w:hAnsi="Times New Roman" w:cs="Times New Roman"/>
          <w:szCs w:val="24"/>
          <w:lang w:eastAsia="sl-SI"/>
        </w:rPr>
        <w:t>Sp. Duplek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Cs w:val="24"/>
          <w:lang w:eastAsia="sl-SI"/>
        </w:rPr>
        <w:t>, 1 Benedikt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Cs w:val="24"/>
          <w:lang w:eastAsia="sl-SI"/>
        </w:rPr>
        <w:t>).</w:t>
      </w:r>
    </w:p>
    <w:p w14:paraId="121A260C" w14:textId="77777777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10325D20" w14:textId="2CC3C630" w:rsidR="00C4649D" w:rsidRPr="00924164" w:rsidRDefault="00C4649D" w:rsidP="00C464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924164">
        <w:rPr>
          <w:rFonts w:ascii="Times New Roman" w:eastAsia="Times New Roman" w:hAnsi="Times New Roman" w:cs="Times New Roman"/>
          <w:szCs w:val="24"/>
          <w:lang w:eastAsia="sl-SI"/>
        </w:rPr>
        <w:t>Vpis v vrtec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 xml:space="preserve"> bo potekal od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21. </w:t>
      </w:r>
      <w:r w:rsidR="0096570C">
        <w:rPr>
          <w:rFonts w:ascii="Times New Roman" w:eastAsia="Times New Roman" w:hAnsi="Times New Roman" w:cs="Times New Roman"/>
          <w:szCs w:val="24"/>
          <w:lang w:eastAsia="sl-SI"/>
        </w:rPr>
        <w:t>do</w:t>
      </w:r>
      <w:r w:rsidRPr="00924164">
        <w:rPr>
          <w:rFonts w:ascii="Times New Roman" w:eastAsia="Times New Roman" w:hAnsi="Times New Roman" w:cs="Times New Roman"/>
          <w:szCs w:val="24"/>
          <w:lang w:eastAsia="sl-SI"/>
        </w:rPr>
        <w:t xml:space="preserve"> 23. 3. 2023.</w:t>
      </w:r>
    </w:p>
    <w:p w14:paraId="3AA3EFBB" w14:textId="3E30BA1E" w:rsidR="00C4649D" w:rsidRDefault="00C4649D" w:rsidP="003D11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6E60DAED" w14:textId="77777777" w:rsidR="00C4649D" w:rsidRDefault="00C4649D" w:rsidP="003D11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3B79CEE4" w14:textId="77777777" w:rsidR="0096570C" w:rsidRDefault="007D2091" w:rsidP="007D2091">
      <w:pPr>
        <w:pStyle w:val="Brezrazmikov"/>
        <w:rPr>
          <w:rFonts w:ascii="Times New Roman" w:hAnsi="Times New Roman" w:cs="Times New Roman"/>
          <w:szCs w:val="24"/>
        </w:rPr>
      </w:pPr>
      <w:r w:rsidRPr="00B17434">
        <w:rPr>
          <w:rFonts w:ascii="Times New Roman" w:hAnsi="Times New Roman" w:cs="Times New Roman"/>
          <w:szCs w:val="24"/>
        </w:rPr>
        <w:t>Drugih vprašanj, pobud in predlogov ni bilo.</w:t>
      </w:r>
    </w:p>
    <w:p w14:paraId="092846A4" w14:textId="68BD2679" w:rsidR="007D2091" w:rsidRDefault="007D2091" w:rsidP="007D2091">
      <w:pPr>
        <w:pStyle w:val="Brezrazmikov"/>
        <w:rPr>
          <w:rFonts w:ascii="Times New Roman" w:hAnsi="Times New Roman" w:cs="Times New Roman"/>
          <w:szCs w:val="24"/>
        </w:rPr>
      </w:pPr>
      <w:r w:rsidRPr="00B17434">
        <w:rPr>
          <w:rFonts w:ascii="Times New Roman" w:hAnsi="Times New Roman" w:cs="Times New Roman"/>
          <w:szCs w:val="24"/>
        </w:rPr>
        <w:t xml:space="preserve"> </w:t>
      </w:r>
    </w:p>
    <w:p w14:paraId="0BB74BE6" w14:textId="457BA38D" w:rsidR="002A70F5" w:rsidRDefault="00DD4C79" w:rsidP="00854182">
      <w:pPr>
        <w:pStyle w:val="Brezrazmikov"/>
        <w:rPr>
          <w:rFonts w:ascii="Times New Roman" w:hAnsi="Times New Roman" w:cs="Times New Roman"/>
          <w:szCs w:val="24"/>
        </w:rPr>
      </w:pPr>
      <w:r w:rsidRPr="00B17434">
        <w:rPr>
          <w:rFonts w:ascii="Times New Roman" w:hAnsi="Times New Roman" w:cs="Times New Roman"/>
          <w:szCs w:val="24"/>
        </w:rPr>
        <w:t>Seja</w:t>
      </w:r>
      <w:r w:rsidR="00AC5CD1" w:rsidRPr="00B17434">
        <w:rPr>
          <w:rFonts w:ascii="Times New Roman" w:hAnsi="Times New Roman" w:cs="Times New Roman"/>
          <w:szCs w:val="24"/>
        </w:rPr>
        <w:t xml:space="preserve"> sveta </w:t>
      </w:r>
      <w:r w:rsidR="0096570C">
        <w:rPr>
          <w:rFonts w:ascii="Times New Roman" w:hAnsi="Times New Roman" w:cs="Times New Roman"/>
          <w:szCs w:val="24"/>
        </w:rPr>
        <w:t>zavoda</w:t>
      </w:r>
      <w:r w:rsidR="007D0662" w:rsidRPr="00B17434">
        <w:rPr>
          <w:rFonts w:ascii="Times New Roman" w:hAnsi="Times New Roman" w:cs="Times New Roman"/>
          <w:szCs w:val="24"/>
        </w:rPr>
        <w:t xml:space="preserve"> je bil</w:t>
      </w:r>
      <w:r w:rsidR="00010BDF">
        <w:rPr>
          <w:rFonts w:ascii="Times New Roman" w:hAnsi="Times New Roman" w:cs="Times New Roman"/>
          <w:szCs w:val="24"/>
        </w:rPr>
        <w:t>a</w:t>
      </w:r>
      <w:r w:rsidR="007D0662" w:rsidRPr="00B17434">
        <w:rPr>
          <w:rFonts w:ascii="Times New Roman" w:hAnsi="Times New Roman" w:cs="Times New Roman"/>
          <w:szCs w:val="24"/>
        </w:rPr>
        <w:t xml:space="preserve"> zaključen</w:t>
      </w:r>
      <w:r w:rsidRPr="00B17434">
        <w:rPr>
          <w:rFonts w:ascii="Times New Roman" w:hAnsi="Times New Roman" w:cs="Times New Roman"/>
          <w:szCs w:val="24"/>
        </w:rPr>
        <w:t>a</w:t>
      </w:r>
      <w:r w:rsidR="007D0662" w:rsidRPr="00B17434">
        <w:rPr>
          <w:rFonts w:ascii="Times New Roman" w:hAnsi="Times New Roman" w:cs="Times New Roman"/>
          <w:szCs w:val="24"/>
        </w:rPr>
        <w:t xml:space="preserve"> ob </w:t>
      </w:r>
      <w:r w:rsidR="00B807B2">
        <w:rPr>
          <w:rFonts w:ascii="Times New Roman" w:hAnsi="Times New Roman" w:cs="Times New Roman"/>
          <w:szCs w:val="24"/>
        </w:rPr>
        <w:t>1</w:t>
      </w:r>
      <w:r w:rsidR="007D2091">
        <w:rPr>
          <w:rFonts w:ascii="Times New Roman" w:hAnsi="Times New Roman" w:cs="Times New Roman"/>
          <w:szCs w:val="24"/>
        </w:rPr>
        <w:t>9</w:t>
      </w:r>
      <w:r w:rsidR="00B807B2">
        <w:rPr>
          <w:rFonts w:ascii="Times New Roman" w:hAnsi="Times New Roman" w:cs="Times New Roman"/>
          <w:szCs w:val="24"/>
        </w:rPr>
        <w:t>.</w:t>
      </w:r>
      <w:r w:rsidR="0096570C">
        <w:rPr>
          <w:rFonts w:ascii="Times New Roman" w:hAnsi="Times New Roman" w:cs="Times New Roman"/>
          <w:szCs w:val="24"/>
        </w:rPr>
        <w:t xml:space="preserve"> uri</w:t>
      </w:r>
      <w:r w:rsidR="00123AFC">
        <w:rPr>
          <w:rFonts w:ascii="Times New Roman" w:hAnsi="Times New Roman" w:cs="Times New Roman"/>
          <w:szCs w:val="24"/>
        </w:rPr>
        <w:t>.</w:t>
      </w:r>
    </w:p>
    <w:p w14:paraId="333E3057" w14:textId="77777777" w:rsidR="00DF2860" w:rsidRDefault="00DF2860" w:rsidP="00854182">
      <w:pPr>
        <w:pStyle w:val="Brezrazmikov"/>
        <w:rPr>
          <w:rFonts w:ascii="Times New Roman" w:hAnsi="Times New Roman" w:cs="Times New Roman"/>
          <w:szCs w:val="24"/>
        </w:rPr>
      </w:pPr>
    </w:p>
    <w:p w14:paraId="577F04FA" w14:textId="77777777" w:rsidR="00035219" w:rsidRPr="00B17434" w:rsidRDefault="00035219" w:rsidP="00854182">
      <w:pPr>
        <w:pStyle w:val="Brezrazmikov"/>
        <w:rPr>
          <w:rFonts w:ascii="Times New Roman" w:hAnsi="Times New Roman" w:cs="Times New Roman"/>
          <w:szCs w:val="24"/>
        </w:rPr>
      </w:pPr>
    </w:p>
    <w:p w14:paraId="746017A5" w14:textId="0DA979C4" w:rsidR="00AC5CD1" w:rsidRPr="00B17434" w:rsidRDefault="00AC5CD1" w:rsidP="00854182">
      <w:pPr>
        <w:pStyle w:val="Brezrazmikov"/>
        <w:rPr>
          <w:rFonts w:ascii="Times New Roman" w:hAnsi="Times New Roman" w:cs="Times New Roman"/>
          <w:szCs w:val="24"/>
        </w:rPr>
      </w:pPr>
      <w:r w:rsidRPr="00B17434">
        <w:rPr>
          <w:rFonts w:ascii="Times New Roman" w:hAnsi="Times New Roman" w:cs="Times New Roman"/>
          <w:szCs w:val="24"/>
        </w:rPr>
        <w:t>Zap</w:t>
      </w:r>
      <w:r w:rsidR="00C55E02" w:rsidRPr="00B17434">
        <w:rPr>
          <w:rFonts w:ascii="Times New Roman" w:hAnsi="Times New Roman" w:cs="Times New Roman"/>
          <w:szCs w:val="24"/>
        </w:rPr>
        <w:t>isal:</w:t>
      </w:r>
      <w:r w:rsidR="00C55E02" w:rsidRPr="00B17434">
        <w:rPr>
          <w:rFonts w:ascii="Times New Roman" w:hAnsi="Times New Roman" w:cs="Times New Roman"/>
          <w:szCs w:val="24"/>
        </w:rPr>
        <w:tab/>
      </w:r>
      <w:r w:rsidR="00C55E02" w:rsidRPr="00B17434">
        <w:rPr>
          <w:rFonts w:ascii="Times New Roman" w:hAnsi="Times New Roman" w:cs="Times New Roman"/>
          <w:szCs w:val="24"/>
        </w:rPr>
        <w:tab/>
      </w:r>
      <w:r w:rsidR="00C55E02" w:rsidRPr="00B17434">
        <w:rPr>
          <w:rFonts w:ascii="Times New Roman" w:hAnsi="Times New Roman" w:cs="Times New Roman"/>
          <w:szCs w:val="24"/>
        </w:rPr>
        <w:tab/>
        <w:t xml:space="preserve">   </w:t>
      </w:r>
      <w:r w:rsidR="00C55E02" w:rsidRPr="00B17434">
        <w:rPr>
          <w:rFonts w:ascii="Times New Roman" w:hAnsi="Times New Roman" w:cs="Times New Roman"/>
          <w:szCs w:val="24"/>
        </w:rPr>
        <w:tab/>
      </w:r>
      <w:r w:rsidR="00C55E02" w:rsidRPr="00B17434">
        <w:rPr>
          <w:rFonts w:ascii="Times New Roman" w:hAnsi="Times New Roman" w:cs="Times New Roman"/>
          <w:szCs w:val="24"/>
        </w:rPr>
        <w:tab/>
      </w:r>
      <w:r w:rsidR="00C55E02" w:rsidRPr="00B17434">
        <w:rPr>
          <w:rFonts w:ascii="Times New Roman" w:hAnsi="Times New Roman" w:cs="Times New Roman"/>
          <w:szCs w:val="24"/>
        </w:rPr>
        <w:tab/>
      </w:r>
      <w:r w:rsidR="00C55E02" w:rsidRPr="00B17434">
        <w:rPr>
          <w:rFonts w:ascii="Times New Roman" w:hAnsi="Times New Roman" w:cs="Times New Roman"/>
          <w:szCs w:val="24"/>
        </w:rPr>
        <w:tab/>
        <w:t xml:space="preserve">            </w:t>
      </w:r>
      <w:r w:rsidR="0096570C">
        <w:rPr>
          <w:rFonts w:ascii="Times New Roman" w:hAnsi="Times New Roman" w:cs="Times New Roman"/>
          <w:szCs w:val="24"/>
        </w:rPr>
        <w:t>Predsednik SZ</w:t>
      </w:r>
    </w:p>
    <w:p w14:paraId="25781B97" w14:textId="083C01D3" w:rsidR="00E53465" w:rsidRPr="00B17434" w:rsidRDefault="0096570C" w:rsidP="00854182">
      <w:pPr>
        <w:pStyle w:val="Brezrazmikov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Zavec</w:t>
      </w:r>
      <w:r w:rsidR="00EA3208">
        <w:rPr>
          <w:rFonts w:ascii="Times New Roman" w:hAnsi="Times New Roman" w:cs="Times New Roman"/>
          <w:szCs w:val="24"/>
        </w:rPr>
        <w:t xml:space="preserve"> Darja</w:t>
      </w:r>
      <w:r w:rsidR="00AC5CD1" w:rsidRPr="00B17434">
        <w:rPr>
          <w:rFonts w:ascii="Times New Roman" w:hAnsi="Times New Roman" w:cs="Times New Roman"/>
          <w:szCs w:val="24"/>
        </w:rPr>
        <w:tab/>
      </w:r>
      <w:r w:rsidR="00AC5CD1" w:rsidRPr="00B17434">
        <w:rPr>
          <w:rFonts w:ascii="Times New Roman" w:hAnsi="Times New Roman" w:cs="Times New Roman"/>
          <w:szCs w:val="24"/>
        </w:rPr>
        <w:tab/>
      </w:r>
      <w:r w:rsidR="00AC5CD1" w:rsidRPr="00B17434">
        <w:rPr>
          <w:rFonts w:ascii="Times New Roman" w:hAnsi="Times New Roman" w:cs="Times New Roman"/>
          <w:szCs w:val="24"/>
        </w:rPr>
        <w:tab/>
        <w:t xml:space="preserve">   </w:t>
      </w:r>
      <w:r w:rsidR="00AC5CD1" w:rsidRPr="00B17434">
        <w:rPr>
          <w:rFonts w:ascii="Times New Roman" w:hAnsi="Times New Roman" w:cs="Times New Roman"/>
          <w:szCs w:val="24"/>
        </w:rPr>
        <w:tab/>
      </w:r>
      <w:r w:rsidR="00AC5CD1" w:rsidRPr="00B17434">
        <w:rPr>
          <w:rFonts w:ascii="Times New Roman" w:hAnsi="Times New Roman" w:cs="Times New Roman"/>
          <w:szCs w:val="24"/>
        </w:rPr>
        <w:tab/>
      </w:r>
      <w:r w:rsidR="00AC5CD1" w:rsidRPr="00B17434">
        <w:rPr>
          <w:rFonts w:ascii="Times New Roman" w:hAnsi="Times New Roman" w:cs="Times New Roman"/>
          <w:szCs w:val="24"/>
        </w:rPr>
        <w:tab/>
        <w:t xml:space="preserve">           </w:t>
      </w:r>
      <w:r w:rsidR="00AC5CD1" w:rsidRPr="00B17434">
        <w:rPr>
          <w:rFonts w:ascii="Times New Roman" w:hAnsi="Times New Roman" w:cs="Times New Roman"/>
          <w:szCs w:val="24"/>
        </w:rPr>
        <w:tab/>
        <w:t xml:space="preserve">            </w:t>
      </w:r>
      <w:r>
        <w:rPr>
          <w:rFonts w:ascii="Times New Roman" w:hAnsi="Times New Roman" w:cs="Times New Roman"/>
          <w:szCs w:val="24"/>
        </w:rPr>
        <w:t>Miholič Tomaž</w:t>
      </w:r>
    </w:p>
    <w:sectPr w:rsidR="00E53465" w:rsidRPr="00B17434" w:rsidSect="00166247">
      <w:headerReference w:type="default" r:id="rId8"/>
      <w:footerReference w:type="default" r:id="rId9"/>
      <w:pgSz w:w="11906" w:h="16838"/>
      <w:pgMar w:top="1247" w:right="1247" w:bottom="1247" w:left="1474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EE98" w14:textId="77777777" w:rsidR="00BE44C6" w:rsidRDefault="00BE44C6" w:rsidP="003E38C1">
      <w:pPr>
        <w:spacing w:after="0" w:line="240" w:lineRule="auto"/>
      </w:pPr>
      <w:r>
        <w:separator/>
      </w:r>
    </w:p>
  </w:endnote>
  <w:endnote w:type="continuationSeparator" w:id="0">
    <w:p w14:paraId="5313DD01" w14:textId="77777777" w:rsidR="00BE44C6" w:rsidRDefault="00BE44C6" w:rsidP="003E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77090"/>
      <w:docPartObj>
        <w:docPartGallery w:val="Page Numbers (Bottom of Page)"/>
        <w:docPartUnique/>
      </w:docPartObj>
    </w:sdtPr>
    <w:sdtContent>
      <w:p w14:paraId="21E2F6A6" w14:textId="7AFDCA13" w:rsidR="00475973" w:rsidRDefault="0047597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0CF9149" w14:textId="77777777" w:rsidR="00E427B1" w:rsidRDefault="00E427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4FBA" w14:textId="77777777" w:rsidR="00BE44C6" w:rsidRDefault="00BE44C6" w:rsidP="003E38C1">
      <w:pPr>
        <w:spacing w:after="0" w:line="240" w:lineRule="auto"/>
      </w:pPr>
      <w:r>
        <w:separator/>
      </w:r>
    </w:p>
  </w:footnote>
  <w:footnote w:type="continuationSeparator" w:id="0">
    <w:p w14:paraId="0D1295FA" w14:textId="77777777" w:rsidR="00BE44C6" w:rsidRDefault="00BE44C6" w:rsidP="003E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0BB1" w14:textId="45805D9B" w:rsidR="00E427B1" w:rsidRDefault="00E427B1" w:rsidP="008506DD">
    <w:pPr>
      <w:pStyle w:val="Glava"/>
      <w:tabs>
        <w:tab w:val="right" w:pos="9746"/>
      </w:tabs>
      <w:jc w:val="right"/>
    </w:pPr>
    <w:r>
      <w:tab/>
    </w:r>
    <w:r>
      <w:tab/>
    </w:r>
    <w:r w:rsidRPr="00C86097">
      <w:rPr>
        <w:noProof/>
        <w:lang w:eastAsia="sl-SI"/>
      </w:rPr>
      <w:drawing>
        <wp:inline distT="0" distB="0" distL="0" distR="0" wp14:anchorId="16638D2D" wp14:editId="563DC959">
          <wp:extent cx="847725" cy="91911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79" cy="93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66521" w14:textId="77777777" w:rsidR="00E427B1" w:rsidRDefault="00E427B1" w:rsidP="003E38C1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234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Garamond" w:hAnsi="Garamond"/>
        <w:sz w:val="20"/>
      </w:rPr>
    </w:lvl>
  </w:abstractNum>
  <w:abstractNum w:abstractNumId="1" w15:restartNumberingAfterBreak="0">
    <w:nsid w:val="0E160CEC"/>
    <w:multiLevelType w:val="hybridMultilevel"/>
    <w:tmpl w:val="91C26AB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AD2932"/>
    <w:multiLevelType w:val="hybridMultilevel"/>
    <w:tmpl w:val="93187682"/>
    <w:lvl w:ilvl="0" w:tplc="F154B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A20FE"/>
    <w:multiLevelType w:val="hybridMultilevel"/>
    <w:tmpl w:val="C3DC43B4"/>
    <w:lvl w:ilvl="0" w:tplc="416AFFC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1B4ADD"/>
    <w:multiLevelType w:val="hybridMultilevel"/>
    <w:tmpl w:val="936E50E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92C12"/>
    <w:multiLevelType w:val="hybridMultilevel"/>
    <w:tmpl w:val="F3FC8A12"/>
    <w:lvl w:ilvl="0" w:tplc="DB721C7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B725B"/>
    <w:multiLevelType w:val="hybridMultilevel"/>
    <w:tmpl w:val="BCC09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7451"/>
    <w:multiLevelType w:val="hybridMultilevel"/>
    <w:tmpl w:val="236087AC"/>
    <w:lvl w:ilvl="0" w:tplc="D88E617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4C737B"/>
    <w:multiLevelType w:val="hybridMultilevel"/>
    <w:tmpl w:val="1018A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33E5"/>
    <w:multiLevelType w:val="hybridMultilevel"/>
    <w:tmpl w:val="302092E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47069"/>
    <w:multiLevelType w:val="hybridMultilevel"/>
    <w:tmpl w:val="C862FAE8"/>
    <w:lvl w:ilvl="0" w:tplc="023045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57C64"/>
    <w:multiLevelType w:val="hybridMultilevel"/>
    <w:tmpl w:val="DC3EE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742D"/>
    <w:multiLevelType w:val="hybridMultilevel"/>
    <w:tmpl w:val="16D89C50"/>
    <w:lvl w:ilvl="0" w:tplc="CF7C8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6C48"/>
    <w:multiLevelType w:val="hybridMultilevel"/>
    <w:tmpl w:val="7D84D22A"/>
    <w:lvl w:ilvl="0" w:tplc="E06AC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907C0"/>
    <w:multiLevelType w:val="hybridMultilevel"/>
    <w:tmpl w:val="34CAB7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71339"/>
    <w:multiLevelType w:val="hybridMultilevel"/>
    <w:tmpl w:val="0C2C4C3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C31092"/>
    <w:multiLevelType w:val="hybridMultilevel"/>
    <w:tmpl w:val="996A1A5A"/>
    <w:lvl w:ilvl="0" w:tplc="68E8E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8A2802"/>
    <w:multiLevelType w:val="hybridMultilevel"/>
    <w:tmpl w:val="1D524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734B5"/>
    <w:multiLevelType w:val="hybridMultilevel"/>
    <w:tmpl w:val="8F3A3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2324"/>
    <w:multiLevelType w:val="hybridMultilevel"/>
    <w:tmpl w:val="B908E7A6"/>
    <w:lvl w:ilvl="0" w:tplc="DB721C7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601E01"/>
    <w:multiLevelType w:val="hybridMultilevel"/>
    <w:tmpl w:val="FA0074E2"/>
    <w:lvl w:ilvl="0" w:tplc="DB721C7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A2116E"/>
    <w:multiLevelType w:val="hybridMultilevel"/>
    <w:tmpl w:val="8BA483B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A3466"/>
    <w:multiLevelType w:val="hybridMultilevel"/>
    <w:tmpl w:val="F7CC0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8"/>
  </w:num>
  <w:num w:numId="5">
    <w:abstractNumId w:val="14"/>
  </w:num>
  <w:num w:numId="6">
    <w:abstractNumId w:val="21"/>
  </w:num>
  <w:num w:numId="7">
    <w:abstractNumId w:val="9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9"/>
  </w:num>
  <w:num w:numId="13">
    <w:abstractNumId w:val="15"/>
  </w:num>
  <w:num w:numId="14">
    <w:abstractNumId w:val="20"/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2"/>
  </w:num>
  <w:num w:numId="20">
    <w:abstractNumId w:val="13"/>
  </w:num>
  <w:num w:numId="21">
    <w:abstractNumId w:val="16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A"/>
    <w:rsid w:val="00010BDF"/>
    <w:rsid w:val="00013C61"/>
    <w:rsid w:val="00015CD7"/>
    <w:rsid w:val="00017D45"/>
    <w:rsid w:val="00035219"/>
    <w:rsid w:val="0003566C"/>
    <w:rsid w:val="00040315"/>
    <w:rsid w:val="000440D0"/>
    <w:rsid w:val="00050211"/>
    <w:rsid w:val="000545E5"/>
    <w:rsid w:val="00067D98"/>
    <w:rsid w:val="000747A4"/>
    <w:rsid w:val="000773A4"/>
    <w:rsid w:val="00081E0E"/>
    <w:rsid w:val="00084BBB"/>
    <w:rsid w:val="0008548F"/>
    <w:rsid w:val="00087891"/>
    <w:rsid w:val="00091F55"/>
    <w:rsid w:val="0009667E"/>
    <w:rsid w:val="000A3277"/>
    <w:rsid w:val="000A6756"/>
    <w:rsid w:val="000A6C7D"/>
    <w:rsid w:val="000B2FF2"/>
    <w:rsid w:val="000B3306"/>
    <w:rsid w:val="000B4239"/>
    <w:rsid w:val="000B50AF"/>
    <w:rsid w:val="000C5D2C"/>
    <w:rsid w:val="000C7354"/>
    <w:rsid w:val="000D489B"/>
    <w:rsid w:val="000D5DD2"/>
    <w:rsid w:val="000E061B"/>
    <w:rsid w:val="000E33CB"/>
    <w:rsid w:val="000E5E24"/>
    <w:rsid w:val="000F5F3C"/>
    <w:rsid w:val="000F691A"/>
    <w:rsid w:val="000F774B"/>
    <w:rsid w:val="0010017E"/>
    <w:rsid w:val="00102253"/>
    <w:rsid w:val="00102D22"/>
    <w:rsid w:val="00114B3D"/>
    <w:rsid w:val="00115B83"/>
    <w:rsid w:val="00120866"/>
    <w:rsid w:val="00123AFC"/>
    <w:rsid w:val="00125B31"/>
    <w:rsid w:val="001301DF"/>
    <w:rsid w:val="00135576"/>
    <w:rsid w:val="00135EB4"/>
    <w:rsid w:val="00136484"/>
    <w:rsid w:val="0013672E"/>
    <w:rsid w:val="001577AC"/>
    <w:rsid w:val="00163755"/>
    <w:rsid w:val="00166247"/>
    <w:rsid w:val="001662EB"/>
    <w:rsid w:val="001721AF"/>
    <w:rsid w:val="00173E47"/>
    <w:rsid w:val="001851FD"/>
    <w:rsid w:val="00186D45"/>
    <w:rsid w:val="00191595"/>
    <w:rsid w:val="001A0045"/>
    <w:rsid w:val="001A3B12"/>
    <w:rsid w:val="001B1998"/>
    <w:rsid w:val="001B5503"/>
    <w:rsid w:val="001C7897"/>
    <w:rsid w:val="001D1EF1"/>
    <w:rsid w:val="001D6648"/>
    <w:rsid w:val="00203D41"/>
    <w:rsid w:val="002062EB"/>
    <w:rsid w:val="0021302A"/>
    <w:rsid w:val="00213F00"/>
    <w:rsid w:val="002228F6"/>
    <w:rsid w:val="00235965"/>
    <w:rsid w:val="002419C5"/>
    <w:rsid w:val="002458F7"/>
    <w:rsid w:val="0024666A"/>
    <w:rsid w:val="00256C2D"/>
    <w:rsid w:val="00256DFA"/>
    <w:rsid w:val="00260E95"/>
    <w:rsid w:val="0026758A"/>
    <w:rsid w:val="002746FE"/>
    <w:rsid w:val="00290920"/>
    <w:rsid w:val="00291D1B"/>
    <w:rsid w:val="002A3468"/>
    <w:rsid w:val="002A70F5"/>
    <w:rsid w:val="002B3D9A"/>
    <w:rsid w:val="002B6B00"/>
    <w:rsid w:val="002C1FB6"/>
    <w:rsid w:val="002D1BA0"/>
    <w:rsid w:val="002D6CDB"/>
    <w:rsid w:val="002E050B"/>
    <w:rsid w:val="002F4C2B"/>
    <w:rsid w:val="002F7CA0"/>
    <w:rsid w:val="003040BA"/>
    <w:rsid w:val="00304815"/>
    <w:rsid w:val="00305E58"/>
    <w:rsid w:val="00310351"/>
    <w:rsid w:val="0031051D"/>
    <w:rsid w:val="00315980"/>
    <w:rsid w:val="003335FE"/>
    <w:rsid w:val="00335C54"/>
    <w:rsid w:val="0034161D"/>
    <w:rsid w:val="0034559A"/>
    <w:rsid w:val="0034683E"/>
    <w:rsid w:val="00347602"/>
    <w:rsid w:val="00362E1F"/>
    <w:rsid w:val="003665A7"/>
    <w:rsid w:val="00370846"/>
    <w:rsid w:val="0037620D"/>
    <w:rsid w:val="00377A29"/>
    <w:rsid w:val="003911FA"/>
    <w:rsid w:val="00393500"/>
    <w:rsid w:val="00393862"/>
    <w:rsid w:val="00393C73"/>
    <w:rsid w:val="003B6D41"/>
    <w:rsid w:val="003C39CE"/>
    <w:rsid w:val="003C3D9F"/>
    <w:rsid w:val="003C4911"/>
    <w:rsid w:val="003D0EF2"/>
    <w:rsid w:val="003D11F6"/>
    <w:rsid w:val="003D11FB"/>
    <w:rsid w:val="003E38C1"/>
    <w:rsid w:val="003F366E"/>
    <w:rsid w:val="003F4A4E"/>
    <w:rsid w:val="003F75B9"/>
    <w:rsid w:val="00407A10"/>
    <w:rsid w:val="004124F3"/>
    <w:rsid w:val="0044167F"/>
    <w:rsid w:val="00446579"/>
    <w:rsid w:val="00446DE9"/>
    <w:rsid w:val="004715F0"/>
    <w:rsid w:val="00475973"/>
    <w:rsid w:val="00481DFA"/>
    <w:rsid w:val="00486F38"/>
    <w:rsid w:val="004A5D76"/>
    <w:rsid w:val="004A5F63"/>
    <w:rsid w:val="004A7E57"/>
    <w:rsid w:val="004B091C"/>
    <w:rsid w:val="004B1130"/>
    <w:rsid w:val="004B3919"/>
    <w:rsid w:val="004B4B93"/>
    <w:rsid w:val="004C4F76"/>
    <w:rsid w:val="004C57D7"/>
    <w:rsid w:val="004C5FB5"/>
    <w:rsid w:val="004C6C24"/>
    <w:rsid w:val="004E43BC"/>
    <w:rsid w:val="004E463C"/>
    <w:rsid w:val="004E5022"/>
    <w:rsid w:val="004F13AA"/>
    <w:rsid w:val="004F30AD"/>
    <w:rsid w:val="005024C6"/>
    <w:rsid w:val="005039F7"/>
    <w:rsid w:val="005054FF"/>
    <w:rsid w:val="00505F24"/>
    <w:rsid w:val="00506B5D"/>
    <w:rsid w:val="00515F6C"/>
    <w:rsid w:val="00526A23"/>
    <w:rsid w:val="00533B7F"/>
    <w:rsid w:val="00536403"/>
    <w:rsid w:val="00536A8D"/>
    <w:rsid w:val="005414E0"/>
    <w:rsid w:val="005508C2"/>
    <w:rsid w:val="0055186E"/>
    <w:rsid w:val="00551DBC"/>
    <w:rsid w:val="00552696"/>
    <w:rsid w:val="00555208"/>
    <w:rsid w:val="005619F0"/>
    <w:rsid w:val="00570693"/>
    <w:rsid w:val="00574DE7"/>
    <w:rsid w:val="005814BC"/>
    <w:rsid w:val="005910D2"/>
    <w:rsid w:val="00594D52"/>
    <w:rsid w:val="005A12AC"/>
    <w:rsid w:val="005A2883"/>
    <w:rsid w:val="005A7034"/>
    <w:rsid w:val="005B030E"/>
    <w:rsid w:val="005B5A76"/>
    <w:rsid w:val="005B5F4D"/>
    <w:rsid w:val="005B67F5"/>
    <w:rsid w:val="005B7FE9"/>
    <w:rsid w:val="005C1F44"/>
    <w:rsid w:val="005C44BE"/>
    <w:rsid w:val="005C6D3E"/>
    <w:rsid w:val="005C7E9A"/>
    <w:rsid w:val="005D1786"/>
    <w:rsid w:val="005E1CAF"/>
    <w:rsid w:val="005E5A57"/>
    <w:rsid w:val="00601D3C"/>
    <w:rsid w:val="00602B48"/>
    <w:rsid w:val="006034A2"/>
    <w:rsid w:val="00603E77"/>
    <w:rsid w:val="006052FD"/>
    <w:rsid w:val="006067C7"/>
    <w:rsid w:val="00606803"/>
    <w:rsid w:val="00612CA0"/>
    <w:rsid w:val="00614AD5"/>
    <w:rsid w:val="00615236"/>
    <w:rsid w:val="006175F3"/>
    <w:rsid w:val="00617C15"/>
    <w:rsid w:val="00624DCD"/>
    <w:rsid w:val="006355F1"/>
    <w:rsid w:val="00636FE8"/>
    <w:rsid w:val="00637665"/>
    <w:rsid w:val="00647D90"/>
    <w:rsid w:val="00650C84"/>
    <w:rsid w:val="00656D31"/>
    <w:rsid w:val="006607EB"/>
    <w:rsid w:val="0066606D"/>
    <w:rsid w:val="00675542"/>
    <w:rsid w:val="0067633B"/>
    <w:rsid w:val="00682447"/>
    <w:rsid w:val="006869CA"/>
    <w:rsid w:val="00693709"/>
    <w:rsid w:val="006A05F7"/>
    <w:rsid w:val="006D167D"/>
    <w:rsid w:val="006D209E"/>
    <w:rsid w:val="006E1E6C"/>
    <w:rsid w:val="006E5BA4"/>
    <w:rsid w:val="006E5F71"/>
    <w:rsid w:val="006F1FBB"/>
    <w:rsid w:val="006F623C"/>
    <w:rsid w:val="007137F8"/>
    <w:rsid w:val="00714B21"/>
    <w:rsid w:val="00714C18"/>
    <w:rsid w:val="007153BC"/>
    <w:rsid w:val="007270C1"/>
    <w:rsid w:val="007346F8"/>
    <w:rsid w:val="00757CC4"/>
    <w:rsid w:val="00760254"/>
    <w:rsid w:val="0076479A"/>
    <w:rsid w:val="0076677C"/>
    <w:rsid w:val="007674AC"/>
    <w:rsid w:val="00767FD2"/>
    <w:rsid w:val="00770353"/>
    <w:rsid w:val="0077037A"/>
    <w:rsid w:val="00774C1A"/>
    <w:rsid w:val="00780083"/>
    <w:rsid w:val="00786802"/>
    <w:rsid w:val="007921B7"/>
    <w:rsid w:val="00793A93"/>
    <w:rsid w:val="007A4AC4"/>
    <w:rsid w:val="007B66D5"/>
    <w:rsid w:val="007C0399"/>
    <w:rsid w:val="007C20EA"/>
    <w:rsid w:val="007D0662"/>
    <w:rsid w:val="007D1610"/>
    <w:rsid w:val="007D2091"/>
    <w:rsid w:val="007D6CBF"/>
    <w:rsid w:val="007D6DCE"/>
    <w:rsid w:val="007E252A"/>
    <w:rsid w:val="007E6AAB"/>
    <w:rsid w:val="007F2AB6"/>
    <w:rsid w:val="007F2B07"/>
    <w:rsid w:val="007F3112"/>
    <w:rsid w:val="007F7F32"/>
    <w:rsid w:val="00804BF8"/>
    <w:rsid w:val="00804FB1"/>
    <w:rsid w:val="00806BF6"/>
    <w:rsid w:val="00831245"/>
    <w:rsid w:val="008350CD"/>
    <w:rsid w:val="00840614"/>
    <w:rsid w:val="0084544B"/>
    <w:rsid w:val="00850444"/>
    <w:rsid w:val="008506DD"/>
    <w:rsid w:val="00854182"/>
    <w:rsid w:val="0085532A"/>
    <w:rsid w:val="00861651"/>
    <w:rsid w:val="008621B4"/>
    <w:rsid w:val="00864686"/>
    <w:rsid w:val="008767B4"/>
    <w:rsid w:val="008769D1"/>
    <w:rsid w:val="00884216"/>
    <w:rsid w:val="0088475B"/>
    <w:rsid w:val="008A47B0"/>
    <w:rsid w:val="008B0E01"/>
    <w:rsid w:val="008B7FEA"/>
    <w:rsid w:val="008C4847"/>
    <w:rsid w:val="008D3A29"/>
    <w:rsid w:val="008E19B1"/>
    <w:rsid w:val="008E48B1"/>
    <w:rsid w:val="008F1218"/>
    <w:rsid w:val="008F48E4"/>
    <w:rsid w:val="008F64DF"/>
    <w:rsid w:val="00900A4D"/>
    <w:rsid w:val="009056C3"/>
    <w:rsid w:val="0090695D"/>
    <w:rsid w:val="00907433"/>
    <w:rsid w:val="00912FF8"/>
    <w:rsid w:val="009157AA"/>
    <w:rsid w:val="00922086"/>
    <w:rsid w:val="00941C27"/>
    <w:rsid w:val="0095016B"/>
    <w:rsid w:val="009529C6"/>
    <w:rsid w:val="0096570C"/>
    <w:rsid w:val="00971C30"/>
    <w:rsid w:val="00972278"/>
    <w:rsid w:val="009744E2"/>
    <w:rsid w:val="0098647C"/>
    <w:rsid w:val="0099038C"/>
    <w:rsid w:val="00990649"/>
    <w:rsid w:val="00993C0C"/>
    <w:rsid w:val="009A5905"/>
    <w:rsid w:val="009B274D"/>
    <w:rsid w:val="009B71E7"/>
    <w:rsid w:val="009B7765"/>
    <w:rsid w:val="009C2DB4"/>
    <w:rsid w:val="009C2F17"/>
    <w:rsid w:val="009C350C"/>
    <w:rsid w:val="009E026B"/>
    <w:rsid w:val="009E228C"/>
    <w:rsid w:val="009E2EF5"/>
    <w:rsid w:val="009E34EE"/>
    <w:rsid w:val="009E522A"/>
    <w:rsid w:val="009F68C0"/>
    <w:rsid w:val="00A2529D"/>
    <w:rsid w:val="00A336A7"/>
    <w:rsid w:val="00A33DD8"/>
    <w:rsid w:val="00A40F00"/>
    <w:rsid w:val="00A525CA"/>
    <w:rsid w:val="00A56C95"/>
    <w:rsid w:val="00A631C5"/>
    <w:rsid w:val="00A63E6F"/>
    <w:rsid w:val="00A66A01"/>
    <w:rsid w:val="00A71FBC"/>
    <w:rsid w:val="00A75BA3"/>
    <w:rsid w:val="00A769C2"/>
    <w:rsid w:val="00A81B6B"/>
    <w:rsid w:val="00A911BA"/>
    <w:rsid w:val="00AA1EE0"/>
    <w:rsid w:val="00AA434A"/>
    <w:rsid w:val="00AB40DF"/>
    <w:rsid w:val="00AC2CE6"/>
    <w:rsid w:val="00AC5CD1"/>
    <w:rsid w:val="00AC7CB6"/>
    <w:rsid w:val="00AE0249"/>
    <w:rsid w:val="00AE0574"/>
    <w:rsid w:val="00AE13FC"/>
    <w:rsid w:val="00B00E36"/>
    <w:rsid w:val="00B019B4"/>
    <w:rsid w:val="00B17434"/>
    <w:rsid w:val="00B220CF"/>
    <w:rsid w:val="00B23AF2"/>
    <w:rsid w:val="00B27A5E"/>
    <w:rsid w:val="00B31520"/>
    <w:rsid w:val="00B37214"/>
    <w:rsid w:val="00B4610D"/>
    <w:rsid w:val="00B7027E"/>
    <w:rsid w:val="00B71355"/>
    <w:rsid w:val="00B72E2D"/>
    <w:rsid w:val="00B74825"/>
    <w:rsid w:val="00B77A42"/>
    <w:rsid w:val="00B807B2"/>
    <w:rsid w:val="00B814B3"/>
    <w:rsid w:val="00B841FA"/>
    <w:rsid w:val="00B87890"/>
    <w:rsid w:val="00B95EF5"/>
    <w:rsid w:val="00BA117C"/>
    <w:rsid w:val="00BA1C83"/>
    <w:rsid w:val="00BA45B6"/>
    <w:rsid w:val="00BB3F23"/>
    <w:rsid w:val="00BD0184"/>
    <w:rsid w:val="00BE44C6"/>
    <w:rsid w:val="00BF0482"/>
    <w:rsid w:val="00BF3EC7"/>
    <w:rsid w:val="00C00E7B"/>
    <w:rsid w:val="00C0315F"/>
    <w:rsid w:val="00C039B1"/>
    <w:rsid w:val="00C117AA"/>
    <w:rsid w:val="00C12AAD"/>
    <w:rsid w:val="00C169F5"/>
    <w:rsid w:val="00C226C3"/>
    <w:rsid w:val="00C31D2D"/>
    <w:rsid w:val="00C37C90"/>
    <w:rsid w:val="00C446FA"/>
    <w:rsid w:val="00C45371"/>
    <w:rsid w:val="00C4649D"/>
    <w:rsid w:val="00C5058B"/>
    <w:rsid w:val="00C50636"/>
    <w:rsid w:val="00C51BE0"/>
    <w:rsid w:val="00C54335"/>
    <w:rsid w:val="00C55523"/>
    <w:rsid w:val="00C55E02"/>
    <w:rsid w:val="00C61AB6"/>
    <w:rsid w:val="00C649F1"/>
    <w:rsid w:val="00C66759"/>
    <w:rsid w:val="00C75FCC"/>
    <w:rsid w:val="00C8366B"/>
    <w:rsid w:val="00CA31A6"/>
    <w:rsid w:val="00CA4D86"/>
    <w:rsid w:val="00CB0164"/>
    <w:rsid w:val="00CB1E47"/>
    <w:rsid w:val="00CB3734"/>
    <w:rsid w:val="00CB4591"/>
    <w:rsid w:val="00CB4907"/>
    <w:rsid w:val="00CC2066"/>
    <w:rsid w:val="00CC2481"/>
    <w:rsid w:val="00CC34AA"/>
    <w:rsid w:val="00CC3652"/>
    <w:rsid w:val="00CC51BA"/>
    <w:rsid w:val="00CC68A4"/>
    <w:rsid w:val="00CC71FF"/>
    <w:rsid w:val="00CC7320"/>
    <w:rsid w:val="00CD2089"/>
    <w:rsid w:val="00CD2824"/>
    <w:rsid w:val="00CD4013"/>
    <w:rsid w:val="00CD76D9"/>
    <w:rsid w:val="00CE276E"/>
    <w:rsid w:val="00CE36C1"/>
    <w:rsid w:val="00CF2F03"/>
    <w:rsid w:val="00CF6574"/>
    <w:rsid w:val="00CF6720"/>
    <w:rsid w:val="00D074C3"/>
    <w:rsid w:val="00D1070C"/>
    <w:rsid w:val="00D1187F"/>
    <w:rsid w:val="00D251E3"/>
    <w:rsid w:val="00D34C6F"/>
    <w:rsid w:val="00D4729F"/>
    <w:rsid w:val="00D52370"/>
    <w:rsid w:val="00D54871"/>
    <w:rsid w:val="00D60E7A"/>
    <w:rsid w:val="00D72A2F"/>
    <w:rsid w:val="00D76453"/>
    <w:rsid w:val="00D76F05"/>
    <w:rsid w:val="00D852D9"/>
    <w:rsid w:val="00D860A2"/>
    <w:rsid w:val="00DA0C4E"/>
    <w:rsid w:val="00DA36D9"/>
    <w:rsid w:val="00DB32DA"/>
    <w:rsid w:val="00DB3B1C"/>
    <w:rsid w:val="00DD4C79"/>
    <w:rsid w:val="00DE26CE"/>
    <w:rsid w:val="00DE674B"/>
    <w:rsid w:val="00DE7303"/>
    <w:rsid w:val="00DF2860"/>
    <w:rsid w:val="00DF2E75"/>
    <w:rsid w:val="00DF550B"/>
    <w:rsid w:val="00DF61DE"/>
    <w:rsid w:val="00E0030F"/>
    <w:rsid w:val="00E04D15"/>
    <w:rsid w:val="00E05FA8"/>
    <w:rsid w:val="00E1200F"/>
    <w:rsid w:val="00E12705"/>
    <w:rsid w:val="00E163A6"/>
    <w:rsid w:val="00E22B0E"/>
    <w:rsid w:val="00E24D60"/>
    <w:rsid w:val="00E250C1"/>
    <w:rsid w:val="00E25FF4"/>
    <w:rsid w:val="00E33E0D"/>
    <w:rsid w:val="00E4193D"/>
    <w:rsid w:val="00E41DF1"/>
    <w:rsid w:val="00E427B1"/>
    <w:rsid w:val="00E43BD6"/>
    <w:rsid w:val="00E45D68"/>
    <w:rsid w:val="00E53465"/>
    <w:rsid w:val="00E60818"/>
    <w:rsid w:val="00E71E44"/>
    <w:rsid w:val="00E72C9F"/>
    <w:rsid w:val="00E73A48"/>
    <w:rsid w:val="00E872B5"/>
    <w:rsid w:val="00E94830"/>
    <w:rsid w:val="00E97DED"/>
    <w:rsid w:val="00EA1794"/>
    <w:rsid w:val="00EA3208"/>
    <w:rsid w:val="00EA37A1"/>
    <w:rsid w:val="00EA554D"/>
    <w:rsid w:val="00EB299E"/>
    <w:rsid w:val="00EC5382"/>
    <w:rsid w:val="00ED1FB6"/>
    <w:rsid w:val="00ED2DD9"/>
    <w:rsid w:val="00EF2FC4"/>
    <w:rsid w:val="00F002B5"/>
    <w:rsid w:val="00F00734"/>
    <w:rsid w:val="00F06F9D"/>
    <w:rsid w:val="00F17AAC"/>
    <w:rsid w:val="00F30C25"/>
    <w:rsid w:val="00F431BF"/>
    <w:rsid w:val="00F51246"/>
    <w:rsid w:val="00F5617C"/>
    <w:rsid w:val="00F60295"/>
    <w:rsid w:val="00F6344B"/>
    <w:rsid w:val="00F6442A"/>
    <w:rsid w:val="00F7056B"/>
    <w:rsid w:val="00F823CC"/>
    <w:rsid w:val="00F912B6"/>
    <w:rsid w:val="00FA0C86"/>
    <w:rsid w:val="00FA32ED"/>
    <w:rsid w:val="00FA60A0"/>
    <w:rsid w:val="00FA79E8"/>
    <w:rsid w:val="00FB50EC"/>
    <w:rsid w:val="00FC2305"/>
    <w:rsid w:val="00FC4A79"/>
    <w:rsid w:val="00FD1B55"/>
    <w:rsid w:val="00FD27B4"/>
    <w:rsid w:val="00FD779A"/>
    <w:rsid w:val="00FE6B79"/>
    <w:rsid w:val="00FF03F2"/>
    <w:rsid w:val="00FF0B84"/>
    <w:rsid w:val="00FF1800"/>
    <w:rsid w:val="00FF26CF"/>
    <w:rsid w:val="00FF7374"/>
    <w:rsid w:val="00FF76DF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91B5"/>
  <w15:docId w15:val="{10B761E3-8663-4F80-8646-15B3ED0F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4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054F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5346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A4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E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8C1"/>
  </w:style>
  <w:style w:type="paragraph" w:styleId="Noga">
    <w:name w:val="footer"/>
    <w:basedOn w:val="Navaden"/>
    <w:link w:val="NogaZnak"/>
    <w:uiPriority w:val="99"/>
    <w:unhideWhenUsed/>
    <w:rsid w:val="003E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8C1"/>
  </w:style>
  <w:style w:type="character" w:styleId="Hiperpovezava">
    <w:name w:val="Hyperlink"/>
    <w:basedOn w:val="Privzetapisavaodstavka"/>
    <w:uiPriority w:val="99"/>
    <w:unhideWhenUsed/>
    <w:rsid w:val="009E026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7C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7D1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505F-2EA6-4FA0-A61B-E0AA1B63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Ravnatelj</cp:lastModifiedBy>
  <cp:revision>6</cp:revision>
  <cp:lastPrinted>2023-03-14T06:14:00Z</cp:lastPrinted>
  <dcterms:created xsi:type="dcterms:W3CDTF">2023-03-07T19:11:00Z</dcterms:created>
  <dcterms:modified xsi:type="dcterms:W3CDTF">2023-03-14T06:16:00Z</dcterms:modified>
</cp:coreProperties>
</file>